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294CC" w14:textId="38EA5DCB" w:rsidR="005944D9" w:rsidRPr="006D7DBD" w:rsidRDefault="00954A8A" w:rsidP="005944D9">
      <w:pPr>
        <w:rPr>
          <w:rFonts w:ascii="Arial" w:hAnsi="Arial" w:cs="Arial"/>
          <w:b/>
          <w:bCs/>
          <w:color w:val="535E72"/>
          <w:sz w:val="28"/>
          <w:szCs w:val="28"/>
        </w:rPr>
      </w:pPr>
      <w:r>
        <w:rPr>
          <w:rFonts w:ascii="Arial" w:hAnsi="Arial" w:cs="Arial"/>
          <w:b/>
          <w:bCs/>
          <w:color w:val="535E72"/>
          <w:sz w:val="28"/>
          <w:szCs w:val="28"/>
        </w:rPr>
        <w:t xml:space="preserve">Complaints and Feedback </w:t>
      </w:r>
      <w:r w:rsidR="005944D9" w:rsidRPr="006D7DBD">
        <w:rPr>
          <w:rFonts w:ascii="Arial" w:hAnsi="Arial" w:cs="Arial"/>
          <w:b/>
          <w:bCs/>
          <w:color w:val="535E72"/>
          <w:sz w:val="28"/>
          <w:szCs w:val="28"/>
        </w:rPr>
        <w:t>Policy</w:t>
      </w:r>
      <w:r w:rsidR="005944D9">
        <w:rPr>
          <w:rFonts w:ascii="Arial" w:hAnsi="Arial" w:cs="Arial"/>
          <w:b/>
          <w:bCs/>
          <w:color w:val="535E72"/>
          <w:sz w:val="28"/>
          <w:szCs w:val="28"/>
        </w:rPr>
        <w:t xml:space="preserve"> and Procedure</w:t>
      </w:r>
      <w:r w:rsidR="005944D9" w:rsidRPr="006D7DBD">
        <w:rPr>
          <w:rFonts w:ascii="Arial" w:hAnsi="Arial" w:cs="Arial"/>
          <w:b/>
          <w:bCs/>
          <w:color w:val="535E72"/>
          <w:sz w:val="28"/>
          <w:szCs w:val="28"/>
        </w:rPr>
        <w:t xml:space="preserve"> </w:t>
      </w:r>
    </w:p>
    <w:p w14:paraId="490352DD" w14:textId="77777777" w:rsidR="005944D9" w:rsidRPr="006D7DBD" w:rsidRDefault="005944D9" w:rsidP="005944D9">
      <w:pPr>
        <w:rPr>
          <w:rFonts w:ascii="Arial" w:hAnsi="Arial" w:cs="Arial"/>
          <w:color w:val="535E72"/>
          <w:u w:val="single"/>
        </w:rPr>
      </w:pPr>
    </w:p>
    <w:tbl>
      <w:tblPr>
        <w:tblStyle w:val="TableGrid"/>
        <w:tblW w:w="0" w:type="auto"/>
        <w:tblLook w:val="04A0" w:firstRow="1" w:lastRow="0" w:firstColumn="1" w:lastColumn="0" w:noHBand="0" w:noVBand="1"/>
      </w:tblPr>
      <w:tblGrid>
        <w:gridCol w:w="3823"/>
        <w:gridCol w:w="5193"/>
      </w:tblGrid>
      <w:tr w:rsidR="005944D9" w:rsidRPr="00954A8A" w14:paraId="2AE601D6" w14:textId="77777777" w:rsidTr="00A4356B">
        <w:tc>
          <w:tcPr>
            <w:tcW w:w="3823" w:type="dxa"/>
            <w:shd w:val="clear" w:color="auto" w:fill="F8F8F8"/>
          </w:tcPr>
          <w:p w14:paraId="1F8ED2B0"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Policy version</w:t>
            </w:r>
          </w:p>
        </w:tc>
        <w:tc>
          <w:tcPr>
            <w:tcW w:w="5193" w:type="dxa"/>
            <w:shd w:val="clear" w:color="auto" w:fill="F8F8F8"/>
          </w:tcPr>
          <w:p w14:paraId="45355AB7"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1.1</w:t>
            </w:r>
          </w:p>
        </w:tc>
      </w:tr>
      <w:tr w:rsidR="005944D9" w:rsidRPr="00954A8A" w14:paraId="7D1CEEF3" w14:textId="77777777" w:rsidTr="00A4356B">
        <w:tc>
          <w:tcPr>
            <w:tcW w:w="3823" w:type="dxa"/>
            <w:shd w:val="clear" w:color="auto" w:fill="F8F8F8"/>
          </w:tcPr>
          <w:p w14:paraId="54E14309"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Equality and Impact Assessment (EIA)</w:t>
            </w:r>
          </w:p>
        </w:tc>
        <w:tc>
          <w:tcPr>
            <w:tcW w:w="5193" w:type="dxa"/>
            <w:shd w:val="clear" w:color="auto" w:fill="F8F8F8"/>
          </w:tcPr>
          <w:p w14:paraId="60D5975F"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The Levant Clinic Limited, trading as The Levant Clinic, has undertaken a EIA during the review of this policy and procedure. This statement is a record that demonstrates we have shown due regard to the need to eliminate unlawful discrimination, advance equality of opportunity and foster good relations with respect to the characteristics protected by law.</w:t>
            </w:r>
          </w:p>
        </w:tc>
      </w:tr>
      <w:tr w:rsidR="005944D9" w:rsidRPr="00954A8A" w14:paraId="1FF5FB9D" w14:textId="77777777" w:rsidTr="00A4356B">
        <w:tc>
          <w:tcPr>
            <w:tcW w:w="3823" w:type="dxa"/>
            <w:shd w:val="clear" w:color="auto" w:fill="F8F8F8"/>
          </w:tcPr>
          <w:p w14:paraId="5A07DF81"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Author</w:t>
            </w:r>
          </w:p>
        </w:tc>
        <w:tc>
          <w:tcPr>
            <w:tcW w:w="5193" w:type="dxa"/>
            <w:shd w:val="clear" w:color="auto" w:fill="F8F8F8"/>
          </w:tcPr>
          <w:p w14:paraId="7B16422F" w14:textId="3AFCAD60"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Mrs Deborah Jallali</w:t>
            </w:r>
          </w:p>
        </w:tc>
      </w:tr>
      <w:tr w:rsidR="005944D9" w:rsidRPr="00954A8A" w14:paraId="0AB8379D" w14:textId="77777777" w:rsidTr="00A4356B">
        <w:tc>
          <w:tcPr>
            <w:tcW w:w="3823" w:type="dxa"/>
            <w:shd w:val="clear" w:color="auto" w:fill="F8F8F8"/>
          </w:tcPr>
          <w:p w14:paraId="3AC2774C"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Approved by Registered Manager</w:t>
            </w:r>
          </w:p>
        </w:tc>
        <w:tc>
          <w:tcPr>
            <w:tcW w:w="5193" w:type="dxa"/>
            <w:shd w:val="clear" w:color="auto" w:fill="F8F8F8"/>
          </w:tcPr>
          <w:p w14:paraId="51678077" w14:textId="7B0F858D"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 xml:space="preserve">Mr Navid Jallali </w:t>
            </w:r>
            <w:r w:rsidR="00D457E7">
              <w:rPr>
                <w:rFonts w:ascii="Arial" w:eastAsia="Arial" w:hAnsi="Arial" w:cs="Arial"/>
                <w:color w:val="535E72"/>
                <w:sz w:val="20"/>
                <w:szCs w:val="20"/>
              </w:rPr>
              <w:t>01/12/2023</w:t>
            </w:r>
          </w:p>
        </w:tc>
      </w:tr>
      <w:tr w:rsidR="005944D9" w:rsidRPr="00954A8A" w14:paraId="0C5DEE12" w14:textId="77777777" w:rsidTr="00A4356B">
        <w:tc>
          <w:tcPr>
            <w:tcW w:w="3823" w:type="dxa"/>
            <w:shd w:val="clear" w:color="auto" w:fill="F8F8F8"/>
          </w:tcPr>
          <w:p w14:paraId="583A4877"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Date published</w:t>
            </w:r>
          </w:p>
        </w:tc>
        <w:tc>
          <w:tcPr>
            <w:tcW w:w="5193" w:type="dxa"/>
            <w:shd w:val="clear" w:color="auto" w:fill="F8F8F8"/>
          </w:tcPr>
          <w:p w14:paraId="4EFAF38B" w14:textId="2CCE612B" w:rsidR="005944D9" w:rsidRPr="00954A8A" w:rsidRDefault="00D457E7" w:rsidP="00A4356B">
            <w:pPr>
              <w:spacing w:after="120" w:line="360" w:lineRule="auto"/>
              <w:rPr>
                <w:rFonts w:ascii="Arial" w:eastAsia="Arial" w:hAnsi="Arial" w:cs="Arial"/>
                <w:color w:val="535E72"/>
                <w:sz w:val="20"/>
                <w:szCs w:val="20"/>
              </w:rPr>
            </w:pPr>
            <w:r>
              <w:rPr>
                <w:rFonts w:ascii="Arial" w:eastAsia="Arial" w:hAnsi="Arial" w:cs="Arial"/>
                <w:color w:val="535E72"/>
                <w:sz w:val="20"/>
                <w:szCs w:val="20"/>
              </w:rPr>
              <w:t>01/12/2023</w:t>
            </w:r>
          </w:p>
        </w:tc>
      </w:tr>
      <w:tr w:rsidR="005944D9" w:rsidRPr="00954A8A" w14:paraId="79A5D29C" w14:textId="77777777" w:rsidTr="00A4356B">
        <w:tc>
          <w:tcPr>
            <w:tcW w:w="3823" w:type="dxa"/>
            <w:shd w:val="clear" w:color="auto" w:fill="F8F8F8"/>
          </w:tcPr>
          <w:p w14:paraId="0A82E276" w14:textId="77777777" w:rsidR="005944D9" w:rsidRPr="00954A8A" w:rsidRDefault="005944D9" w:rsidP="00A4356B">
            <w:pPr>
              <w:spacing w:after="120" w:line="360" w:lineRule="auto"/>
              <w:rPr>
                <w:rFonts w:ascii="Arial" w:eastAsia="Arial" w:hAnsi="Arial" w:cs="Arial"/>
                <w:color w:val="535E72"/>
                <w:sz w:val="20"/>
                <w:szCs w:val="20"/>
              </w:rPr>
            </w:pPr>
            <w:r w:rsidRPr="00954A8A">
              <w:rPr>
                <w:rFonts w:ascii="Arial" w:eastAsia="Arial" w:hAnsi="Arial" w:cs="Arial"/>
                <w:color w:val="535E72"/>
                <w:sz w:val="20"/>
                <w:szCs w:val="20"/>
              </w:rPr>
              <w:t>Review date</w:t>
            </w:r>
          </w:p>
        </w:tc>
        <w:tc>
          <w:tcPr>
            <w:tcW w:w="5193" w:type="dxa"/>
            <w:shd w:val="clear" w:color="auto" w:fill="F8F8F8"/>
          </w:tcPr>
          <w:p w14:paraId="5A368C00" w14:textId="046FB05B" w:rsidR="005944D9" w:rsidRPr="00954A8A" w:rsidRDefault="00D457E7" w:rsidP="00A4356B">
            <w:pPr>
              <w:spacing w:after="120" w:line="360" w:lineRule="auto"/>
              <w:rPr>
                <w:rFonts w:ascii="Arial" w:eastAsia="Arial" w:hAnsi="Arial" w:cs="Arial"/>
                <w:color w:val="535E72"/>
                <w:sz w:val="20"/>
                <w:szCs w:val="20"/>
              </w:rPr>
            </w:pPr>
            <w:r>
              <w:rPr>
                <w:rFonts w:ascii="Arial" w:eastAsia="Arial" w:hAnsi="Arial" w:cs="Arial"/>
                <w:color w:val="535E72"/>
                <w:sz w:val="20"/>
                <w:szCs w:val="20"/>
              </w:rPr>
              <w:t>01/12/202</w:t>
            </w:r>
            <w:r>
              <w:rPr>
                <w:rFonts w:ascii="Arial" w:eastAsia="Arial" w:hAnsi="Arial" w:cs="Arial"/>
                <w:color w:val="535E72"/>
                <w:sz w:val="20"/>
                <w:szCs w:val="20"/>
              </w:rPr>
              <w:t>4</w:t>
            </w:r>
          </w:p>
        </w:tc>
      </w:tr>
    </w:tbl>
    <w:p w14:paraId="698D991D" w14:textId="77777777" w:rsidR="005944D9" w:rsidRPr="006D7DBD" w:rsidRDefault="005944D9" w:rsidP="005944D9">
      <w:pPr>
        <w:spacing w:after="120"/>
        <w:jc w:val="both"/>
        <w:rPr>
          <w:rFonts w:ascii="Arial" w:hAnsi="Arial" w:cs="Arial"/>
          <w:color w:val="535E72"/>
          <w:sz w:val="22"/>
          <w:szCs w:val="22"/>
        </w:rPr>
      </w:pPr>
    </w:p>
    <w:p w14:paraId="7837E3D8" w14:textId="3F7971DC" w:rsidR="005944D9" w:rsidRPr="006D7DBD" w:rsidRDefault="005944D9" w:rsidP="005944D9">
      <w:pPr>
        <w:spacing w:after="120"/>
        <w:jc w:val="both"/>
        <w:rPr>
          <w:rFonts w:ascii="Arial" w:hAnsi="Arial" w:cs="Arial"/>
          <w:b/>
          <w:bCs/>
          <w:color w:val="535E72"/>
        </w:rPr>
      </w:pPr>
      <w:r w:rsidRPr="006D7DBD">
        <w:rPr>
          <w:rFonts w:ascii="Arial" w:hAnsi="Arial" w:cs="Arial"/>
          <w:b/>
          <w:bCs/>
          <w:color w:val="535E72"/>
        </w:rPr>
        <w:t>Contents</w:t>
      </w:r>
    </w:p>
    <w:p w14:paraId="67764672" w14:textId="39203662" w:rsidR="0089743A" w:rsidRPr="0089743A" w:rsidRDefault="0089743A" w:rsidP="0089743A">
      <w:pPr>
        <w:shd w:val="clear" w:color="auto" w:fill="FFFFFF"/>
        <w:spacing w:after="120" w:line="360" w:lineRule="auto"/>
        <w:rPr>
          <w:rFonts w:ascii="Arial" w:eastAsia="Arial" w:hAnsi="Arial" w:cs="Arial"/>
          <w:bCs/>
          <w:color w:val="535E72"/>
          <w:sz w:val="22"/>
          <w:szCs w:val="22"/>
        </w:rPr>
      </w:pPr>
      <w:r w:rsidRPr="0089743A">
        <w:rPr>
          <w:rFonts w:ascii="Arial" w:eastAsia="Arial" w:hAnsi="Arial" w:cs="Arial"/>
          <w:bCs/>
          <w:color w:val="535E72"/>
          <w:sz w:val="22"/>
          <w:szCs w:val="22"/>
        </w:rPr>
        <w:t>Policy</w:t>
      </w:r>
      <w:r>
        <w:rPr>
          <w:rFonts w:ascii="Arial" w:eastAsia="Arial" w:hAnsi="Arial" w:cs="Arial"/>
          <w:bCs/>
          <w:color w:val="535E72"/>
          <w:sz w:val="22"/>
          <w:szCs w:val="22"/>
        </w:rPr>
        <w:t>:</w:t>
      </w:r>
    </w:p>
    <w:p w14:paraId="132CCE68" w14:textId="17CB25CF" w:rsidR="005944D9" w:rsidRPr="006D7DBD" w:rsidRDefault="005944D9" w:rsidP="005944D9">
      <w:pPr>
        <w:pStyle w:val="ListParagraph"/>
        <w:numPr>
          <w:ilvl w:val="0"/>
          <w:numId w:val="1"/>
        </w:numPr>
        <w:shd w:val="clear" w:color="auto" w:fill="FFFFFF"/>
        <w:spacing w:after="120" w:line="360" w:lineRule="auto"/>
        <w:rPr>
          <w:rFonts w:ascii="Arial" w:eastAsia="Arial" w:hAnsi="Arial" w:cs="Arial"/>
          <w:bCs/>
          <w:color w:val="535E72"/>
        </w:rPr>
      </w:pPr>
      <w:r w:rsidRPr="006D7DBD">
        <w:rPr>
          <w:rFonts w:ascii="Arial" w:eastAsia="Arial" w:hAnsi="Arial" w:cs="Arial"/>
          <w:bCs/>
          <w:color w:val="535E72"/>
        </w:rPr>
        <w:t>Policy statement</w:t>
      </w:r>
    </w:p>
    <w:p w14:paraId="38F725DA" w14:textId="77777777" w:rsidR="005944D9" w:rsidRPr="006D7DBD" w:rsidRDefault="005944D9" w:rsidP="005944D9">
      <w:pPr>
        <w:pStyle w:val="ListParagraph"/>
        <w:numPr>
          <w:ilvl w:val="0"/>
          <w:numId w:val="1"/>
        </w:numPr>
        <w:shd w:val="clear" w:color="auto" w:fill="FFFFFF"/>
        <w:spacing w:after="120" w:line="360" w:lineRule="auto"/>
        <w:rPr>
          <w:rFonts w:ascii="Arial" w:eastAsia="Arial" w:hAnsi="Arial" w:cs="Arial"/>
          <w:bCs/>
          <w:color w:val="535E72"/>
        </w:rPr>
      </w:pPr>
      <w:r w:rsidRPr="006D7DBD">
        <w:rPr>
          <w:rFonts w:ascii="Arial" w:eastAsia="Arial" w:hAnsi="Arial" w:cs="Arial"/>
          <w:bCs/>
          <w:color w:val="535E72"/>
        </w:rPr>
        <w:t>Purpose</w:t>
      </w:r>
    </w:p>
    <w:p w14:paraId="7C73ED44" w14:textId="77777777" w:rsidR="005944D9" w:rsidRPr="006D7DBD" w:rsidRDefault="005944D9" w:rsidP="005944D9">
      <w:pPr>
        <w:pStyle w:val="ListParagraph"/>
        <w:numPr>
          <w:ilvl w:val="0"/>
          <w:numId w:val="1"/>
        </w:numPr>
        <w:shd w:val="clear" w:color="auto" w:fill="FFFFFF"/>
        <w:spacing w:after="120" w:line="360" w:lineRule="auto"/>
        <w:rPr>
          <w:rFonts w:ascii="Arial" w:eastAsia="Arial" w:hAnsi="Arial" w:cs="Arial"/>
          <w:bCs/>
          <w:color w:val="535E72"/>
        </w:rPr>
      </w:pPr>
      <w:r w:rsidRPr="006D7DBD">
        <w:rPr>
          <w:rFonts w:ascii="Arial" w:eastAsia="Arial" w:hAnsi="Arial" w:cs="Arial"/>
          <w:bCs/>
          <w:color w:val="535E72"/>
        </w:rPr>
        <w:t>Legal and regulatory framework</w:t>
      </w:r>
    </w:p>
    <w:p w14:paraId="06623814" w14:textId="77777777" w:rsidR="005944D9" w:rsidRPr="006D7DBD" w:rsidRDefault="005944D9" w:rsidP="005944D9">
      <w:pPr>
        <w:pStyle w:val="ListParagraph"/>
        <w:numPr>
          <w:ilvl w:val="0"/>
          <w:numId w:val="1"/>
        </w:numPr>
        <w:shd w:val="clear" w:color="auto" w:fill="FFFFFF"/>
        <w:spacing w:after="120" w:line="360" w:lineRule="auto"/>
        <w:rPr>
          <w:rFonts w:ascii="Arial" w:eastAsia="Arial" w:hAnsi="Arial" w:cs="Arial"/>
          <w:bCs/>
          <w:color w:val="535E72"/>
          <w:highlight w:val="white"/>
        </w:rPr>
      </w:pPr>
      <w:r w:rsidRPr="006D7DBD">
        <w:rPr>
          <w:rFonts w:ascii="Arial" w:eastAsia="Arial" w:hAnsi="Arial" w:cs="Arial"/>
          <w:bCs/>
          <w:color w:val="535E72"/>
          <w:highlight w:val="white"/>
        </w:rPr>
        <w:t>Scope</w:t>
      </w:r>
    </w:p>
    <w:p w14:paraId="010DF9D0" w14:textId="77777777" w:rsidR="005944D9" w:rsidRDefault="005944D9" w:rsidP="005944D9">
      <w:pPr>
        <w:pStyle w:val="ListParagraph"/>
        <w:numPr>
          <w:ilvl w:val="0"/>
          <w:numId w:val="1"/>
        </w:numPr>
        <w:shd w:val="clear" w:color="auto" w:fill="FFFFFF"/>
        <w:spacing w:after="120" w:line="360" w:lineRule="auto"/>
        <w:rPr>
          <w:rFonts w:ascii="Arial" w:eastAsia="Arial" w:hAnsi="Arial" w:cs="Arial"/>
          <w:bCs/>
          <w:color w:val="535E72"/>
        </w:rPr>
      </w:pPr>
      <w:r w:rsidRPr="006D7DBD">
        <w:rPr>
          <w:rFonts w:ascii="Arial" w:eastAsia="Arial" w:hAnsi="Arial" w:cs="Arial"/>
          <w:bCs/>
          <w:color w:val="535E72"/>
        </w:rPr>
        <w:t>Responsibilities</w:t>
      </w:r>
    </w:p>
    <w:p w14:paraId="40B2A351" w14:textId="77777777" w:rsidR="001756CC" w:rsidRPr="00C04119" w:rsidRDefault="001756CC" w:rsidP="001756CC">
      <w:pPr>
        <w:pStyle w:val="ListParagraph"/>
        <w:numPr>
          <w:ilvl w:val="0"/>
          <w:numId w:val="1"/>
        </w:numPr>
        <w:shd w:val="clear" w:color="auto" w:fill="FFFFFF"/>
        <w:spacing w:after="120" w:line="360" w:lineRule="auto"/>
        <w:rPr>
          <w:rFonts w:ascii="Arial" w:eastAsia="Arial" w:hAnsi="Arial" w:cs="Arial"/>
          <w:color w:val="535E72"/>
        </w:rPr>
      </w:pPr>
      <w:r w:rsidRPr="00C04119">
        <w:rPr>
          <w:rFonts w:ascii="Arial" w:eastAsia="Arial" w:hAnsi="Arial" w:cs="Arial"/>
          <w:color w:val="535E72"/>
        </w:rPr>
        <w:t>What is a complaint?</w:t>
      </w:r>
    </w:p>
    <w:p w14:paraId="14D27C50" w14:textId="77777777" w:rsidR="001756CC" w:rsidRPr="00C04119" w:rsidRDefault="001756CC" w:rsidP="001756CC">
      <w:pPr>
        <w:pStyle w:val="ListParagraph"/>
        <w:numPr>
          <w:ilvl w:val="0"/>
          <w:numId w:val="1"/>
        </w:numPr>
        <w:shd w:val="clear" w:color="auto" w:fill="FFFFFF"/>
        <w:spacing w:after="120" w:line="360" w:lineRule="auto"/>
        <w:rPr>
          <w:rFonts w:ascii="Arial" w:eastAsia="Arial" w:hAnsi="Arial" w:cs="Arial"/>
          <w:color w:val="535E72"/>
        </w:rPr>
      </w:pPr>
      <w:r w:rsidRPr="00C04119">
        <w:rPr>
          <w:rFonts w:ascii="Arial" w:eastAsia="Arial" w:hAnsi="Arial" w:cs="Arial"/>
          <w:color w:val="535E72"/>
        </w:rPr>
        <w:t xml:space="preserve">Accessibility </w:t>
      </w:r>
    </w:p>
    <w:p w14:paraId="63CE9C6B" w14:textId="77777777" w:rsidR="001756CC" w:rsidRPr="00C04119" w:rsidRDefault="001756CC" w:rsidP="001756CC">
      <w:pPr>
        <w:pStyle w:val="ListParagraph"/>
        <w:numPr>
          <w:ilvl w:val="0"/>
          <w:numId w:val="1"/>
        </w:numPr>
        <w:shd w:val="clear" w:color="auto" w:fill="FFFFFF"/>
        <w:spacing w:after="120" w:line="360" w:lineRule="auto"/>
        <w:rPr>
          <w:rFonts w:ascii="Arial" w:eastAsia="Arial" w:hAnsi="Arial" w:cs="Arial"/>
          <w:color w:val="535E72"/>
        </w:rPr>
      </w:pPr>
      <w:r w:rsidRPr="00C04119">
        <w:rPr>
          <w:rFonts w:ascii="Arial" w:eastAsia="Arial" w:hAnsi="Arial" w:cs="Arial"/>
          <w:color w:val="535E72"/>
        </w:rPr>
        <w:t>Training</w:t>
      </w:r>
    </w:p>
    <w:p w14:paraId="3AABCCAC" w14:textId="77777777" w:rsidR="001756CC" w:rsidRPr="00C04119" w:rsidRDefault="001756CC" w:rsidP="001756CC">
      <w:pPr>
        <w:pStyle w:val="ListParagraph"/>
        <w:numPr>
          <w:ilvl w:val="0"/>
          <w:numId w:val="1"/>
        </w:numPr>
        <w:shd w:val="clear" w:color="auto" w:fill="FFFFFF"/>
        <w:spacing w:after="120" w:line="360" w:lineRule="auto"/>
        <w:rPr>
          <w:rFonts w:ascii="Arial" w:eastAsia="Arial" w:hAnsi="Arial" w:cs="Arial"/>
          <w:color w:val="535E72"/>
        </w:rPr>
      </w:pPr>
      <w:r w:rsidRPr="00C04119">
        <w:rPr>
          <w:rFonts w:ascii="Arial" w:eastAsia="Arial" w:hAnsi="Arial" w:cs="Arial"/>
          <w:color w:val="535E72"/>
        </w:rPr>
        <w:t>Monitoring and compliance</w:t>
      </w:r>
    </w:p>
    <w:p w14:paraId="3A512C71" w14:textId="77777777" w:rsidR="001756CC" w:rsidRPr="00C04119" w:rsidRDefault="001756CC" w:rsidP="001756CC">
      <w:pPr>
        <w:pStyle w:val="ListParagraph"/>
        <w:numPr>
          <w:ilvl w:val="0"/>
          <w:numId w:val="1"/>
        </w:numPr>
        <w:shd w:val="clear" w:color="auto" w:fill="FFFFFF"/>
        <w:spacing w:after="120" w:line="360" w:lineRule="auto"/>
        <w:rPr>
          <w:rFonts w:ascii="Arial" w:eastAsia="Arial" w:hAnsi="Arial" w:cs="Arial"/>
          <w:color w:val="535E72"/>
        </w:rPr>
      </w:pPr>
      <w:r w:rsidRPr="00C04119">
        <w:rPr>
          <w:rFonts w:ascii="Arial" w:eastAsia="Arial" w:hAnsi="Arial" w:cs="Arial"/>
          <w:color w:val="535E72"/>
        </w:rPr>
        <w:t>Review and improvement</w:t>
      </w:r>
    </w:p>
    <w:p w14:paraId="663E0EF2" w14:textId="77777777" w:rsidR="00465792" w:rsidRDefault="00465792" w:rsidP="00C712E2">
      <w:pPr>
        <w:shd w:val="clear" w:color="auto" w:fill="FFFFFF"/>
        <w:spacing w:after="120" w:line="360" w:lineRule="auto"/>
        <w:rPr>
          <w:rFonts w:ascii="Arial" w:eastAsia="Arial" w:hAnsi="Arial" w:cs="Arial"/>
          <w:color w:val="535E72"/>
          <w:sz w:val="22"/>
          <w:szCs w:val="22"/>
        </w:rPr>
      </w:pPr>
    </w:p>
    <w:p w14:paraId="522164F8" w14:textId="77777777" w:rsidR="00465792" w:rsidRDefault="00465792" w:rsidP="00C712E2">
      <w:pPr>
        <w:shd w:val="clear" w:color="auto" w:fill="FFFFFF"/>
        <w:spacing w:after="120" w:line="360" w:lineRule="auto"/>
        <w:rPr>
          <w:rFonts w:ascii="Arial" w:eastAsia="Arial" w:hAnsi="Arial" w:cs="Arial"/>
          <w:color w:val="535E72"/>
          <w:sz w:val="22"/>
          <w:szCs w:val="22"/>
        </w:rPr>
      </w:pPr>
    </w:p>
    <w:p w14:paraId="26C17E45" w14:textId="75D0462F" w:rsidR="00C712E2" w:rsidRDefault="0089743A" w:rsidP="00C712E2">
      <w:pPr>
        <w:shd w:val="clear" w:color="auto" w:fill="FFFFFF"/>
        <w:spacing w:after="120" w:line="360" w:lineRule="auto"/>
        <w:rPr>
          <w:rFonts w:ascii="Arial" w:eastAsia="Arial" w:hAnsi="Arial" w:cs="Arial"/>
          <w:color w:val="535E72"/>
          <w:sz w:val="22"/>
          <w:szCs w:val="22"/>
        </w:rPr>
      </w:pPr>
      <w:r w:rsidRPr="0089743A">
        <w:rPr>
          <w:rFonts w:ascii="Arial" w:eastAsia="Arial" w:hAnsi="Arial" w:cs="Arial"/>
          <w:color w:val="535E72"/>
          <w:sz w:val="22"/>
          <w:szCs w:val="22"/>
        </w:rPr>
        <w:lastRenderedPageBreak/>
        <w:t>Complaints and feedback procedure</w:t>
      </w:r>
      <w:r>
        <w:rPr>
          <w:rFonts w:ascii="Arial" w:eastAsia="Arial" w:hAnsi="Arial" w:cs="Arial"/>
          <w:color w:val="535E72"/>
          <w:sz w:val="22"/>
          <w:szCs w:val="22"/>
        </w:rPr>
        <w:t>:</w:t>
      </w:r>
    </w:p>
    <w:p w14:paraId="0D8E8082" w14:textId="77777777" w:rsidR="00E46991" w:rsidRDefault="00C712E2" w:rsidP="00364B9D">
      <w:pPr>
        <w:pStyle w:val="ListParagraph"/>
        <w:numPr>
          <w:ilvl w:val="0"/>
          <w:numId w:val="20"/>
        </w:numPr>
        <w:shd w:val="clear" w:color="auto" w:fill="FFFFFF"/>
        <w:spacing w:after="120" w:line="360" w:lineRule="auto"/>
        <w:rPr>
          <w:rFonts w:ascii="Arial" w:hAnsi="Arial" w:cs="Arial"/>
          <w:color w:val="535E72"/>
        </w:rPr>
      </w:pPr>
      <w:r w:rsidRPr="00E46991">
        <w:rPr>
          <w:rFonts w:ascii="Arial" w:hAnsi="Arial" w:cs="Arial"/>
          <w:color w:val="535E72"/>
        </w:rPr>
        <w:t>Stage 1: Complaint investigation</w:t>
      </w:r>
      <w:r w:rsidR="00E46991">
        <w:rPr>
          <w:rFonts w:ascii="Arial" w:hAnsi="Arial" w:cs="Arial"/>
          <w:color w:val="535E72"/>
        </w:rPr>
        <w:t>:</w:t>
      </w:r>
    </w:p>
    <w:p w14:paraId="343BB55D" w14:textId="2794ABC6" w:rsidR="00C712E2" w:rsidRDefault="00C712E2" w:rsidP="00364B9D">
      <w:pPr>
        <w:pStyle w:val="ListParagraph"/>
        <w:numPr>
          <w:ilvl w:val="0"/>
          <w:numId w:val="21"/>
        </w:numPr>
        <w:shd w:val="clear" w:color="auto" w:fill="FFFFFF"/>
        <w:spacing w:after="120" w:line="360" w:lineRule="auto"/>
        <w:rPr>
          <w:rFonts w:ascii="Arial" w:hAnsi="Arial" w:cs="Arial"/>
          <w:color w:val="535E72"/>
        </w:rPr>
      </w:pPr>
      <w:r w:rsidRPr="00E46991">
        <w:rPr>
          <w:rFonts w:ascii="Arial" w:hAnsi="Arial" w:cs="Arial"/>
          <w:color w:val="535E72"/>
        </w:rPr>
        <w:t>Raising a complaint or concern</w:t>
      </w:r>
    </w:p>
    <w:p w14:paraId="47EEB3F2" w14:textId="77777777" w:rsidR="00E46991" w:rsidRPr="00233F89" w:rsidRDefault="00E46991" w:rsidP="00364B9D">
      <w:pPr>
        <w:pStyle w:val="ListParagraph"/>
        <w:numPr>
          <w:ilvl w:val="0"/>
          <w:numId w:val="21"/>
        </w:numPr>
        <w:shd w:val="clear" w:color="auto" w:fill="FFFFFF"/>
        <w:spacing w:after="120" w:line="360" w:lineRule="auto"/>
        <w:rPr>
          <w:rFonts w:ascii="Arial" w:hAnsi="Arial" w:cs="Arial"/>
          <w:color w:val="535E72"/>
        </w:rPr>
      </w:pPr>
      <w:r w:rsidRPr="00233F89">
        <w:rPr>
          <w:rFonts w:ascii="Arial" w:hAnsi="Arial" w:cs="Arial"/>
          <w:color w:val="535E72"/>
        </w:rPr>
        <w:t>Receiving complaints</w:t>
      </w:r>
    </w:p>
    <w:p w14:paraId="52B1C5F6" w14:textId="77777777" w:rsidR="00E46991" w:rsidRPr="00233F89" w:rsidRDefault="00E46991" w:rsidP="00364B9D">
      <w:pPr>
        <w:pStyle w:val="ListParagraph"/>
        <w:numPr>
          <w:ilvl w:val="0"/>
          <w:numId w:val="21"/>
        </w:numPr>
        <w:shd w:val="clear" w:color="auto" w:fill="FFFFFF"/>
        <w:spacing w:after="120" w:line="360" w:lineRule="auto"/>
        <w:rPr>
          <w:rFonts w:ascii="Arial" w:hAnsi="Arial" w:cs="Arial"/>
          <w:color w:val="535E72"/>
        </w:rPr>
      </w:pPr>
      <w:r w:rsidRPr="00233F89">
        <w:rPr>
          <w:rFonts w:ascii="Arial" w:hAnsi="Arial" w:cs="Arial"/>
          <w:color w:val="535E72"/>
        </w:rPr>
        <w:t>Initial contact</w:t>
      </w:r>
    </w:p>
    <w:p w14:paraId="30D5C5FC" w14:textId="77777777" w:rsidR="00E46991" w:rsidRDefault="00E46991" w:rsidP="00364B9D">
      <w:pPr>
        <w:pStyle w:val="ListParagraph"/>
        <w:numPr>
          <w:ilvl w:val="0"/>
          <w:numId w:val="21"/>
        </w:numPr>
        <w:shd w:val="clear" w:color="auto" w:fill="FFFFFF"/>
        <w:spacing w:after="120" w:line="360" w:lineRule="auto"/>
        <w:rPr>
          <w:rFonts w:ascii="Arial" w:hAnsi="Arial" w:cs="Arial"/>
          <w:color w:val="535E72"/>
        </w:rPr>
      </w:pPr>
      <w:r w:rsidRPr="00233F89">
        <w:rPr>
          <w:rFonts w:ascii="Arial" w:hAnsi="Arial" w:cs="Arial"/>
          <w:color w:val="535E72"/>
        </w:rPr>
        <w:t>Acknowledgement of the complaint</w:t>
      </w:r>
    </w:p>
    <w:p w14:paraId="3E2C636A" w14:textId="6E77E2C4" w:rsidR="00E46991" w:rsidRPr="00233F89" w:rsidRDefault="00E46991" w:rsidP="00364B9D">
      <w:pPr>
        <w:pStyle w:val="ListParagraph"/>
        <w:numPr>
          <w:ilvl w:val="0"/>
          <w:numId w:val="21"/>
        </w:numPr>
        <w:shd w:val="clear" w:color="auto" w:fill="FFFFFF"/>
        <w:spacing w:after="120" w:line="360" w:lineRule="auto"/>
        <w:rPr>
          <w:rFonts w:ascii="Arial" w:hAnsi="Arial" w:cs="Arial"/>
          <w:color w:val="535E72"/>
        </w:rPr>
      </w:pPr>
      <w:r w:rsidRPr="00233F89">
        <w:rPr>
          <w:rFonts w:ascii="Arial" w:hAnsi="Arial" w:cs="Arial"/>
          <w:color w:val="535E72"/>
        </w:rPr>
        <w:t>Outstanding payments</w:t>
      </w:r>
    </w:p>
    <w:p w14:paraId="1AFE32F3" w14:textId="77777777" w:rsidR="00E46991" w:rsidRPr="00233F89" w:rsidRDefault="00E46991" w:rsidP="00364B9D">
      <w:pPr>
        <w:pStyle w:val="ListParagraph"/>
        <w:numPr>
          <w:ilvl w:val="0"/>
          <w:numId w:val="21"/>
        </w:numPr>
        <w:shd w:val="clear" w:color="auto" w:fill="FFFFFF"/>
        <w:spacing w:after="120" w:line="360" w:lineRule="auto"/>
        <w:rPr>
          <w:rFonts w:ascii="Arial" w:hAnsi="Arial" w:cs="Arial"/>
          <w:color w:val="535E72"/>
        </w:rPr>
      </w:pPr>
      <w:r w:rsidRPr="00233F89">
        <w:rPr>
          <w:rFonts w:ascii="Arial" w:hAnsi="Arial" w:cs="Arial"/>
          <w:color w:val="535E72"/>
        </w:rPr>
        <w:t>Response to significant correspondence</w:t>
      </w:r>
    </w:p>
    <w:p w14:paraId="386F7A01" w14:textId="77777777" w:rsidR="00E46991" w:rsidRPr="00233F89" w:rsidRDefault="00E46991" w:rsidP="00364B9D">
      <w:pPr>
        <w:pStyle w:val="ListParagraph"/>
        <w:numPr>
          <w:ilvl w:val="0"/>
          <w:numId w:val="21"/>
        </w:numPr>
        <w:shd w:val="clear" w:color="auto" w:fill="FFFFFF"/>
        <w:spacing w:after="120" w:line="360" w:lineRule="auto"/>
        <w:rPr>
          <w:rFonts w:ascii="Arial" w:hAnsi="Arial" w:cs="Arial"/>
          <w:color w:val="535E72"/>
        </w:rPr>
      </w:pPr>
      <w:r w:rsidRPr="00233F89">
        <w:rPr>
          <w:rFonts w:ascii="Arial" w:hAnsi="Arial" w:cs="Arial"/>
          <w:color w:val="535E72"/>
        </w:rPr>
        <w:t xml:space="preserve">Confidentiality </w:t>
      </w:r>
    </w:p>
    <w:p w14:paraId="49AA0A71" w14:textId="13296A77" w:rsidR="00F847CC" w:rsidRPr="00233F89" w:rsidRDefault="00F847CC" w:rsidP="00364B9D">
      <w:pPr>
        <w:pStyle w:val="ListParagraph"/>
        <w:numPr>
          <w:ilvl w:val="0"/>
          <w:numId w:val="21"/>
        </w:numPr>
        <w:shd w:val="clear" w:color="auto" w:fill="FFFFFF"/>
        <w:spacing w:after="120" w:line="360" w:lineRule="auto"/>
        <w:rPr>
          <w:rFonts w:ascii="Arial" w:hAnsi="Arial" w:cs="Arial"/>
          <w:color w:val="535E72"/>
        </w:rPr>
      </w:pPr>
      <w:r w:rsidRPr="00233F89">
        <w:rPr>
          <w:rFonts w:ascii="Arial" w:hAnsi="Arial" w:cs="Arial"/>
          <w:color w:val="535E72"/>
        </w:rPr>
        <w:t>Investigating complaints:</w:t>
      </w:r>
    </w:p>
    <w:p w14:paraId="329A2EE7" w14:textId="4BAA73BE" w:rsidR="00F847CC" w:rsidRPr="00233F89" w:rsidRDefault="00F847CC" w:rsidP="00364B9D">
      <w:pPr>
        <w:pStyle w:val="ListParagraph"/>
        <w:numPr>
          <w:ilvl w:val="0"/>
          <w:numId w:val="22"/>
        </w:numPr>
        <w:shd w:val="clear" w:color="auto" w:fill="FFFFFF"/>
        <w:spacing w:after="120" w:line="360" w:lineRule="auto"/>
        <w:rPr>
          <w:rFonts w:ascii="Arial" w:hAnsi="Arial" w:cs="Arial"/>
          <w:color w:val="535E72"/>
        </w:rPr>
      </w:pPr>
      <w:r w:rsidRPr="00233F89">
        <w:rPr>
          <w:rFonts w:ascii="Arial" w:hAnsi="Arial" w:cs="Arial"/>
          <w:color w:val="535E72"/>
        </w:rPr>
        <w:t>Contact with the client or representative</w:t>
      </w:r>
    </w:p>
    <w:p w14:paraId="527D66BF" w14:textId="2FDBA0DA" w:rsidR="00D94B27" w:rsidRPr="00233F89" w:rsidRDefault="00D94B27" w:rsidP="00364B9D">
      <w:pPr>
        <w:pStyle w:val="ListParagraph"/>
        <w:numPr>
          <w:ilvl w:val="0"/>
          <w:numId w:val="22"/>
        </w:numPr>
        <w:shd w:val="clear" w:color="auto" w:fill="FFFFFF"/>
        <w:spacing w:after="120" w:line="360" w:lineRule="auto"/>
        <w:rPr>
          <w:rFonts w:ascii="Arial" w:hAnsi="Arial" w:cs="Arial"/>
          <w:color w:val="535E72"/>
        </w:rPr>
      </w:pPr>
      <w:r w:rsidRPr="00233F89">
        <w:rPr>
          <w:rFonts w:ascii="Arial" w:hAnsi="Arial" w:cs="Arial"/>
          <w:color w:val="535E72"/>
        </w:rPr>
        <w:t>Referral to a relevant professional regulator</w:t>
      </w:r>
    </w:p>
    <w:p w14:paraId="15773532" w14:textId="6B87ECFF" w:rsidR="00D94B27" w:rsidRPr="00233F89" w:rsidRDefault="00D44B76" w:rsidP="00364B9D">
      <w:pPr>
        <w:pStyle w:val="ListParagraph"/>
        <w:numPr>
          <w:ilvl w:val="0"/>
          <w:numId w:val="22"/>
        </w:numPr>
        <w:shd w:val="clear" w:color="auto" w:fill="FFFFFF"/>
        <w:spacing w:after="120" w:line="360" w:lineRule="auto"/>
        <w:rPr>
          <w:rFonts w:ascii="Arial" w:hAnsi="Arial" w:cs="Arial"/>
          <w:color w:val="535E72"/>
        </w:rPr>
      </w:pPr>
      <w:r w:rsidRPr="00233F89">
        <w:rPr>
          <w:rFonts w:ascii="Arial" w:eastAsia="Arial" w:hAnsi="Arial" w:cs="Arial"/>
          <w:color w:val="535E72"/>
        </w:rPr>
        <w:t xml:space="preserve">The investigation </w:t>
      </w:r>
    </w:p>
    <w:p w14:paraId="6E6D1A21" w14:textId="633F6A0A" w:rsidR="00D44B76" w:rsidRPr="00233F89" w:rsidRDefault="00D44B76" w:rsidP="00364B9D">
      <w:pPr>
        <w:pStyle w:val="ListParagraph"/>
        <w:numPr>
          <w:ilvl w:val="0"/>
          <w:numId w:val="22"/>
        </w:numPr>
        <w:shd w:val="clear" w:color="auto" w:fill="FFFFFF"/>
        <w:spacing w:after="120" w:line="360" w:lineRule="auto"/>
        <w:rPr>
          <w:rFonts w:ascii="Arial" w:hAnsi="Arial" w:cs="Arial"/>
          <w:color w:val="535E72"/>
        </w:rPr>
      </w:pPr>
      <w:r w:rsidRPr="00233F89">
        <w:rPr>
          <w:rFonts w:ascii="Arial" w:eastAsia="Arial" w:hAnsi="Arial" w:cs="Arial"/>
          <w:color w:val="535E72"/>
        </w:rPr>
        <w:t>Written response</w:t>
      </w:r>
    </w:p>
    <w:p w14:paraId="4812A643" w14:textId="77777777" w:rsidR="00233F89" w:rsidRPr="00233F89" w:rsidRDefault="00E048CB" w:rsidP="00364B9D">
      <w:pPr>
        <w:pStyle w:val="ListParagraph"/>
        <w:numPr>
          <w:ilvl w:val="0"/>
          <w:numId w:val="24"/>
        </w:numPr>
        <w:shd w:val="clear" w:color="auto" w:fill="FFFFFF"/>
        <w:spacing w:after="120" w:line="360" w:lineRule="auto"/>
        <w:rPr>
          <w:rFonts w:ascii="Arial" w:eastAsia="Arial" w:hAnsi="Arial" w:cs="Arial"/>
          <w:color w:val="535E72"/>
        </w:rPr>
      </w:pPr>
      <w:r w:rsidRPr="00233F89">
        <w:rPr>
          <w:rFonts w:ascii="Arial" w:hAnsi="Arial" w:cs="Arial"/>
          <w:color w:val="535E72"/>
        </w:rPr>
        <w:t>Stage 2: Unresolved complaints</w:t>
      </w:r>
    </w:p>
    <w:p w14:paraId="74684CAB" w14:textId="3A6176AD" w:rsidR="00E048CB" w:rsidRDefault="00E048CB" w:rsidP="00364B9D">
      <w:pPr>
        <w:pStyle w:val="ListParagraph"/>
        <w:numPr>
          <w:ilvl w:val="0"/>
          <w:numId w:val="25"/>
        </w:numPr>
        <w:shd w:val="clear" w:color="auto" w:fill="FFFFFF"/>
        <w:spacing w:after="120" w:line="360" w:lineRule="auto"/>
        <w:rPr>
          <w:rFonts w:ascii="Arial" w:eastAsia="Arial" w:hAnsi="Arial" w:cs="Arial"/>
          <w:color w:val="535E72"/>
        </w:rPr>
      </w:pPr>
      <w:r w:rsidRPr="00233F89">
        <w:rPr>
          <w:rFonts w:ascii="Arial" w:eastAsia="Arial" w:hAnsi="Arial" w:cs="Arial"/>
          <w:color w:val="535E72"/>
        </w:rPr>
        <w:t>Raising a referral to Stage 2</w:t>
      </w:r>
    </w:p>
    <w:p w14:paraId="27AEDB4C" w14:textId="77777777" w:rsidR="00233F89" w:rsidRPr="00374968" w:rsidRDefault="00233F89" w:rsidP="00364B9D">
      <w:pPr>
        <w:pStyle w:val="ListParagraph"/>
        <w:numPr>
          <w:ilvl w:val="0"/>
          <w:numId w:val="25"/>
        </w:numPr>
        <w:shd w:val="clear" w:color="auto" w:fill="FFFFFF"/>
        <w:spacing w:after="120" w:line="360" w:lineRule="auto"/>
        <w:rPr>
          <w:rFonts w:ascii="Arial" w:hAnsi="Arial" w:cs="Arial"/>
          <w:color w:val="535E72"/>
        </w:rPr>
      </w:pPr>
      <w:r w:rsidRPr="00374968">
        <w:rPr>
          <w:rFonts w:ascii="Arial" w:hAnsi="Arial" w:cs="Arial"/>
          <w:color w:val="535E72"/>
        </w:rPr>
        <w:t>Receiving a Stage 2 escalation</w:t>
      </w:r>
    </w:p>
    <w:p w14:paraId="77DB4F38" w14:textId="77777777" w:rsidR="00233F89" w:rsidRPr="00374968" w:rsidRDefault="00233F89" w:rsidP="00364B9D">
      <w:pPr>
        <w:pStyle w:val="ListParagraph"/>
        <w:numPr>
          <w:ilvl w:val="0"/>
          <w:numId w:val="25"/>
        </w:numPr>
        <w:shd w:val="clear" w:color="auto" w:fill="FFFFFF"/>
        <w:spacing w:after="120" w:line="360" w:lineRule="auto"/>
        <w:rPr>
          <w:rFonts w:ascii="Arial" w:hAnsi="Arial" w:cs="Arial"/>
          <w:color w:val="535E72"/>
        </w:rPr>
      </w:pPr>
      <w:r w:rsidRPr="00374968">
        <w:rPr>
          <w:rFonts w:ascii="Arial" w:hAnsi="Arial" w:cs="Arial"/>
          <w:color w:val="535E72"/>
        </w:rPr>
        <w:t>Acknowledgement of the review</w:t>
      </w:r>
    </w:p>
    <w:p w14:paraId="567410F6" w14:textId="77777777" w:rsidR="00364B9D" w:rsidRDefault="00364B9D" w:rsidP="00364B9D">
      <w:pPr>
        <w:pStyle w:val="ListParagraph"/>
        <w:numPr>
          <w:ilvl w:val="0"/>
          <w:numId w:val="25"/>
        </w:numPr>
        <w:shd w:val="clear" w:color="auto" w:fill="FFFFFF"/>
        <w:spacing w:after="120" w:line="360" w:lineRule="auto"/>
        <w:rPr>
          <w:rFonts w:ascii="Arial" w:eastAsia="Arial" w:hAnsi="Arial" w:cs="Arial"/>
          <w:color w:val="535E72"/>
        </w:rPr>
      </w:pPr>
      <w:r>
        <w:rPr>
          <w:rFonts w:ascii="Arial" w:eastAsia="Arial" w:hAnsi="Arial" w:cs="Arial"/>
          <w:color w:val="535E72"/>
        </w:rPr>
        <w:t>Reviewing complaints</w:t>
      </w:r>
    </w:p>
    <w:p w14:paraId="0525C775" w14:textId="77777777" w:rsidR="00364B9D" w:rsidRDefault="00364B9D" w:rsidP="00364B9D">
      <w:pPr>
        <w:pStyle w:val="ListParagraph"/>
        <w:numPr>
          <w:ilvl w:val="0"/>
          <w:numId w:val="26"/>
        </w:numPr>
        <w:shd w:val="clear" w:color="auto" w:fill="FFFFFF"/>
        <w:spacing w:after="120" w:line="360" w:lineRule="auto"/>
        <w:rPr>
          <w:rFonts w:ascii="Arial" w:hAnsi="Arial" w:cs="Arial"/>
          <w:color w:val="535E72"/>
        </w:rPr>
      </w:pPr>
      <w:r w:rsidRPr="00233F89">
        <w:rPr>
          <w:rFonts w:ascii="Arial" w:hAnsi="Arial" w:cs="Arial"/>
          <w:color w:val="535E72"/>
        </w:rPr>
        <w:t>Contact with the client or representative</w:t>
      </w:r>
    </w:p>
    <w:p w14:paraId="06146BB0" w14:textId="77777777" w:rsidR="00364B9D" w:rsidRPr="00364B9D" w:rsidRDefault="0084349C" w:rsidP="00364B9D">
      <w:pPr>
        <w:pStyle w:val="ListParagraph"/>
        <w:numPr>
          <w:ilvl w:val="0"/>
          <w:numId w:val="26"/>
        </w:numPr>
        <w:shd w:val="clear" w:color="auto" w:fill="FFFFFF"/>
        <w:spacing w:after="120" w:line="360" w:lineRule="auto"/>
        <w:rPr>
          <w:rFonts w:ascii="Arial" w:hAnsi="Arial" w:cs="Arial"/>
          <w:color w:val="535E72"/>
        </w:rPr>
      </w:pPr>
      <w:r w:rsidRPr="00364B9D">
        <w:rPr>
          <w:rFonts w:ascii="Arial" w:eastAsia="Arial" w:hAnsi="Arial" w:cs="Arial"/>
          <w:color w:val="535E72"/>
        </w:rPr>
        <w:t>The review</w:t>
      </w:r>
    </w:p>
    <w:p w14:paraId="3BB3CF2B" w14:textId="79BDEC05" w:rsidR="0084349C" w:rsidRPr="00364B9D" w:rsidRDefault="0084349C" w:rsidP="00364B9D">
      <w:pPr>
        <w:pStyle w:val="ListParagraph"/>
        <w:numPr>
          <w:ilvl w:val="0"/>
          <w:numId w:val="26"/>
        </w:numPr>
        <w:shd w:val="clear" w:color="auto" w:fill="FFFFFF"/>
        <w:spacing w:after="120" w:line="360" w:lineRule="auto"/>
        <w:rPr>
          <w:rFonts w:ascii="Arial" w:hAnsi="Arial" w:cs="Arial"/>
          <w:color w:val="535E72"/>
        </w:rPr>
      </w:pPr>
      <w:r w:rsidRPr="00364B9D">
        <w:rPr>
          <w:rFonts w:ascii="Arial" w:eastAsia="Arial" w:hAnsi="Arial" w:cs="Arial"/>
          <w:color w:val="535E72"/>
        </w:rPr>
        <w:t>Written response</w:t>
      </w:r>
    </w:p>
    <w:p w14:paraId="58EAAFAA" w14:textId="1EE56A1B" w:rsidR="0084349C" w:rsidRPr="00374968" w:rsidRDefault="0084349C" w:rsidP="00364B9D">
      <w:pPr>
        <w:pStyle w:val="ListParagraph"/>
        <w:numPr>
          <w:ilvl w:val="0"/>
          <w:numId w:val="24"/>
        </w:numPr>
        <w:shd w:val="clear" w:color="auto" w:fill="FFFFFF"/>
        <w:spacing w:after="120" w:line="360" w:lineRule="auto"/>
        <w:rPr>
          <w:rFonts w:ascii="Arial" w:eastAsia="Arial" w:hAnsi="Arial" w:cs="Arial"/>
          <w:color w:val="535E72"/>
        </w:rPr>
      </w:pPr>
      <w:r w:rsidRPr="00374968">
        <w:rPr>
          <w:rFonts w:ascii="Arial" w:eastAsia="Arial" w:hAnsi="Arial" w:cs="Arial"/>
          <w:color w:val="535E72"/>
        </w:rPr>
        <w:t>Stage 3: Independent external adjudication</w:t>
      </w:r>
    </w:p>
    <w:p w14:paraId="26F45C25" w14:textId="0CE05D19" w:rsidR="00374968" w:rsidRPr="00374968" w:rsidRDefault="00374968" w:rsidP="00364B9D">
      <w:pPr>
        <w:pStyle w:val="ListParagraph"/>
        <w:numPr>
          <w:ilvl w:val="0"/>
          <w:numId w:val="24"/>
        </w:numPr>
        <w:shd w:val="clear" w:color="auto" w:fill="FFFFFF"/>
        <w:spacing w:after="120" w:line="360" w:lineRule="auto"/>
        <w:rPr>
          <w:rFonts w:ascii="Arial" w:eastAsia="Arial" w:hAnsi="Arial" w:cs="Arial"/>
          <w:color w:val="535E72"/>
        </w:rPr>
      </w:pPr>
      <w:r w:rsidRPr="00374968">
        <w:rPr>
          <w:rFonts w:ascii="Arial" w:eastAsia="Arial" w:hAnsi="Arial" w:cs="Arial"/>
          <w:color w:val="535E72"/>
        </w:rPr>
        <w:t>Unreasonable complainants</w:t>
      </w:r>
    </w:p>
    <w:p w14:paraId="296521F8" w14:textId="77777777" w:rsidR="0084349C" w:rsidRPr="00374968" w:rsidRDefault="0084349C" w:rsidP="00364B9D">
      <w:pPr>
        <w:pStyle w:val="ListParagraph"/>
        <w:numPr>
          <w:ilvl w:val="0"/>
          <w:numId w:val="23"/>
        </w:numPr>
        <w:shd w:val="clear" w:color="auto" w:fill="FFFFFF"/>
        <w:spacing w:after="120" w:line="360" w:lineRule="auto"/>
        <w:rPr>
          <w:rFonts w:ascii="Arial" w:hAnsi="Arial" w:cs="Arial"/>
          <w:color w:val="535E72"/>
        </w:rPr>
      </w:pPr>
      <w:r w:rsidRPr="00374968">
        <w:rPr>
          <w:rFonts w:ascii="Arial" w:hAnsi="Arial" w:cs="Arial"/>
          <w:color w:val="535E72"/>
        </w:rPr>
        <w:t>Feedback</w:t>
      </w:r>
    </w:p>
    <w:p w14:paraId="58D23B8D" w14:textId="77777777" w:rsidR="0084349C" w:rsidRPr="00374968" w:rsidRDefault="0084349C" w:rsidP="00364B9D">
      <w:pPr>
        <w:pStyle w:val="ListParagraph"/>
        <w:numPr>
          <w:ilvl w:val="0"/>
          <w:numId w:val="23"/>
        </w:numPr>
        <w:shd w:val="clear" w:color="auto" w:fill="FFFFFF"/>
        <w:spacing w:after="120" w:line="360" w:lineRule="auto"/>
        <w:rPr>
          <w:rFonts w:ascii="Arial" w:eastAsia="Arial" w:hAnsi="Arial" w:cs="Arial"/>
          <w:color w:val="535E72"/>
        </w:rPr>
      </w:pPr>
      <w:r w:rsidRPr="00374968">
        <w:rPr>
          <w:rFonts w:ascii="Arial" w:eastAsia="Arial" w:hAnsi="Arial" w:cs="Arial"/>
          <w:color w:val="535E72"/>
        </w:rPr>
        <w:t>Appendix</w:t>
      </w:r>
    </w:p>
    <w:p w14:paraId="5C17E021" w14:textId="77777777" w:rsidR="00E46991" w:rsidRPr="00374968" w:rsidRDefault="00E46991" w:rsidP="00946454">
      <w:pPr>
        <w:pStyle w:val="ListParagraph"/>
        <w:shd w:val="clear" w:color="auto" w:fill="FFFFFF"/>
        <w:spacing w:after="120" w:line="360" w:lineRule="auto"/>
        <w:rPr>
          <w:rFonts w:ascii="Arial" w:hAnsi="Arial" w:cs="Arial"/>
          <w:color w:val="535E72"/>
        </w:rPr>
      </w:pPr>
    </w:p>
    <w:p w14:paraId="7D1CE9D6" w14:textId="77777777" w:rsidR="00C712E2" w:rsidRPr="0089743A" w:rsidRDefault="00C712E2" w:rsidP="0089743A">
      <w:pPr>
        <w:shd w:val="clear" w:color="auto" w:fill="FFFFFF"/>
        <w:spacing w:after="120" w:line="360" w:lineRule="auto"/>
        <w:rPr>
          <w:rFonts w:ascii="Arial" w:eastAsia="Arial" w:hAnsi="Arial" w:cs="Arial"/>
          <w:color w:val="535E72"/>
          <w:sz w:val="22"/>
          <w:szCs w:val="22"/>
        </w:rPr>
      </w:pPr>
    </w:p>
    <w:p w14:paraId="2C9DE6F9" w14:textId="77777777" w:rsidR="001756CC" w:rsidRPr="0089743A" w:rsidRDefault="001756CC" w:rsidP="0089743A">
      <w:pPr>
        <w:shd w:val="clear" w:color="auto" w:fill="FFFFFF"/>
        <w:spacing w:after="120" w:line="360" w:lineRule="auto"/>
        <w:rPr>
          <w:rFonts w:ascii="Arial" w:eastAsia="Arial" w:hAnsi="Arial" w:cs="Arial"/>
          <w:color w:val="535E72"/>
        </w:rPr>
      </w:pPr>
    </w:p>
    <w:p w14:paraId="218FA077" w14:textId="77777777" w:rsidR="004514B1" w:rsidRDefault="006C0BCC" w:rsidP="004514B1">
      <w:pPr>
        <w:shd w:val="clear" w:color="auto" w:fill="FFFFFF"/>
        <w:spacing w:after="120" w:line="360" w:lineRule="auto"/>
        <w:rPr>
          <w:rFonts w:ascii="Arial" w:eastAsia="Arial" w:hAnsi="Arial" w:cs="Arial"/>
          <w:b/>
          <w:color w:val="535E72"/>
        </w:rPr>
      </w:pPr>
      <w:r>
        <w:rPr>
          <w:rFonts w:ascii="Arial" w:eastAsia="Arial" w:hAnsi="Arial" w:cs="Arial"/>
          <w:b/>
          <w:color w:val="535E72"/>
        </w:rPr>
        <w:lastRenderedPageBreak/>
        <w:t>Policy statement</w:t>
      </w:r>
      <w:bookmarkStart w:id="0" w:name="_Hlk129008497"/>
    </w:p>
    <w:p w14:paraId="7EC398D3" w14:textId="579B47CE" w:rsidR="004514B1" w:rsidRPr="004514B1" w:rsidRDefault="00B01D38" w:rsidP="004514B1">
      <w:pPr>
        <w:shd w:val="clear" w:color="auto" w:fill="FFFFFF"/>
        <w:spacing w:after="120" w:line="360" w:lineRule="auto"/>
        <w:rPr>
          <w:rFonts w:ascii="Arial" w:eastAsia="Arial" w:hAnsi="Arial" w:cs="Arial"/>
          <w:b/>
          <w:color w:val="535E72"/>
        </w:rPr>
      </w:pPr>
      <w:r w:rsidRPr="00E963CD">
        <w:rPr>
          <w:rFonts w:ascii="Arial" w:hAnsi="Arial" w:cs="Arial"/>
          <w:color w:val="535E72"/>
          <w:sz w:val="22"/>
          <w:szCs w:val="22"/>
        </w:rPr>
        <w:t>The Levant Clinic Limited, trading as The Levant Clinic, aims to provide all clients with the highest standards of care and customer service.</w:t>
      </w:r>
      <w:bookmarkEnd w:id="0"/>
      <w:r w:rsidR="0070402A" w:rsidRPr="00E963CD">
        <w:rPr>
          <w:rFonts w:ascii="Arial" w:hAnsi="Arial" w:cs="Arial"/>
          <w:color w:val="535E72"/>
          <w:sz w:val="22"/>
          <w:szCs w:val="22"/>
        </w:rPr>
        <w:t xml:space="preserve"> We recogni</w:t>
      </w:r>
      <w:r w:rsidR="00E963CD">
        <w:rPr>
          <w:rFonts w:ascii="Arial" w:hAnsi="Arial" w:cs="Arial"/>
          <w:color w:val="535E72"/>
          <w:sz w:val="22"/>
          <w:szCs w:val="22"/>
        </w:rPr>
        <w:t>s</w:t>
      </w:r>
      <w:r w:rsidR="0070402A" w:rsidRPr="00E963CD">
        <w:rPr>
          <w:rFonts w:ascii="Arial" w:hAnsi="Arial" w:cs="Arial"/>
          <w:color w:val="535E72"/>
          <w:sz w:val="22"/>
          <w:szCs w:val="22"/>
        </w:rPr>
        <w:t>e the importance of feedback, and we value complaints and concerns as opportunities to improve our services and address any issues promptly.</w:t>
      </w:r>
      <w:r w:rsidR="004514B1">
        <w:rPr>
          <w:rFonts w:ascii="Arial" w:hAnsi="Arial" w:cs="Arial"/>
          <w:color w:val="535E72"/>
          <w:sz w:val="22"/>
          <w:szCs w:val="22"/>
        </w:rPr>
        <w:t xml:space="preserve"> </w:t>
      </w:r>
      <w:r w:rsidR="004514B1" w:rsidRPr="004514B1">
        <w:rPr>
          <w:rFonts w:ascii="Arial" w:hAnsi="Arial" w:cs="Arial"/>
          <w:color w:val="535E72"/>
          <w:sz w:val="22"/>
          <w:szCs w:val="22"/>
        </w:rPr>
        <w:t xml:space="preserve">Maintaining a strong learning culture is key to </w:t>
      </w:r>
      <w:r w:rsidR="001B1220">
        <w:rPr>
          <w:rFonts w:ascii="Arial" w:hAnsi="Arial" w:cs="Arial"/>
          <w:color w:val="535E72"/>
          <w:sz w:val="22"/>
          <w:szCs w:val="22"/>
        </w:rPr>
        <w:t>client</w:t>
      </w:r>
      <w:r w:rsidR="004514B1" w:rsidRPr="004514B1">
        <w:rPr>
          <w:rFonts w:ascii="Arial" w:hAnsi="Arial" w:cs="Arial"/>
          <w:color w:val="535E72"/>
          <w:sz w:val="22"/>
          <w:szCs w:val="22"/>
        </w:rPr>
        <w:t xml:space="preserve"> trust and confidence. </w:t>
      </w:r>
    </w:p>
    <w:p w14:paraId="0F7B741E" w14:textId="77777777" w:rsidR="00E963CD" w:rsidRDefault="00E963CD" w:rsidP="006C0BCC">
      <w:pPr>
        <w:shd w:val="clear" w:color="auto" w:fill="FFFFFF"/>
        <w:spacing w:after="120" w:line="360" w:lineRule="auto"/>
        <w:rPr>
          <w:rFonts w:ascii="Arial" w:hAnsi="Arial" w:cs="Arial"/>
          <w:color w:val="535E72"/>
          <w:sz w:val="22"/>
          <w:szCs w:val="22"/>
        </w:rPr>
      </w:pPr>
    </w:p>
    <w:p w14:paraId="59B3EBE1" w14:textId="59CFADA8" w:rsidR="00E963CD" w:rsidRDefault="00E963CD" w:rsidP="006C0BCC">
      <w:pPr>
        <w:shd w:val="clear" w:color="auto" w:fill="FFFFFF"/>
        <w:spacing w:after="120" w:line="360" w:lineRule="auto"/>
        <w:rPr>
          <w:rFonts w:ascii="Arial" w:hAnsi="Arial" w:cs="Arial"/>
          <w:b/>
          <w:bCs/>
          <w:color w:val="535E72"/>
        </w:rPr>
      </w:pPr>
      <w:r>
        <w:rPr>
          <w:rFonts w:ascii="Arial" w:hAnsi="Arial" w:cs="Arial"/>
          <w:b/>
          <w:bCs/>
          <w:color w:val="535E72"/>
        </w:rPr>
        <w:t>Purpose</w:t>
      </w:r>
    </w:p>
    <w:p w14:paraId="0A2DF735" w14:textId="56D62B9D" w:rsidR="00E963CD" w:rsidRDefault="00FE7A7B" w:rsidP="006C0BCC">
      <w:pPr>
        <w:shd w:val="clear" w:color="auto" w:fill="FFFFFF"/>
        <w:spacing w:after="120" w:line="360" w:lineRule="auto"/>
        <w:rPr>
          <w:rFonts w:ascii="Arial" w:eastAsia="Arial" w:hAnsi="Arial" w:cs="Arial"/>
          <w:color w:val="535E72"/>
          <w:sz w:val="22"/>
          <w:szCs w:val="22"/>
        </w:rPr>
      </w:pPr>
      <w:r w:rsidRPr="00FE7A7B">
        <w:rPr>
          <w:rFonts w:ascii="Arial" w:eastAsia="Arial" w:hAnsi="Arial" w:cs="Arial"/>
          <w:color w:val="535E72"/>
          <w:sz w:val="22"/>
          <w:szCs w:val="22"/>
        </w:rPr>
        <w:t xml:space="preserve">The purpose of this policy is to establish a transparent, fair, and effective process for receiving, investigating, and resolving complaints and feedback from </w:t>
      </w:r>
      <w:r w:rsidR="00C907E5">
        <w:rPr>
          <w:rFonts w:ascii="Arial" w:eastAsia="Arial" w:hAnsi="Arial" w:cs="Arial"/>
          <w:color w:val="535E72"/>
          <w:sz w:val="22"/>
          <w:szCs w:val="22"/>
        </w:rPr>
        <w:t>clients</w:t>
      </w:r>
      <w:r w:rsidRPr="00FE7A7B">
        <w:rPr>
          <w:rFonts w:ascii="Arial" w:eastAsia="Arial" w:hAnsi="Arial" w:cs="Arial"/>
          <w:color w:val="535E72"/>
          <w:sz w:val="22"/>
          <w:szCs w:val="22"/>
        </w:rPr>
        <w:t xml:space="preserve"> and stakeholders. This policy aims to encourage open communication, protect individuals raising concerns, and utili</w:t>
      </w:r>
      <w:r>
        <w:rPr>
          <w:rFonts w:ascii="Arial" w:eastAsia="Arial" w:hAnsi="Arial" w:cs="Arial"/>
          <w:color w:val="535E72"/>
          <w:sz w:val="22"/>
          <w:szCs w:val="22"/>
        </w:rPr>
        <w:t>s</w:t>
      </w:r>
      <w:r w:rsidRPr="00FE7A7B">
        <w:rPr>
          <w:rFonts w:ascii="Arial" w:eastAsia="Arial" w:hAnsi="Arial" w:cs="Arial"/>
          <w:color w:val="535E72"/>
          <w:sz w:val="22"/>
          <w:szCs w:val="22"/>
        </w:rPr>
        <w:t>e feedback to enhance the quality of care provided.</w:t>
      </w:r>
    </w:p>
    <w:p w14:paraId="5AAF5E98" w14:textId="77777777" w:rsidR="00A2507F" w:rsidRDefault="00A2507F" w:rsidP="006C0BCC">
      <w:pPr>
        <w:shd w:val="clear" w:color="auto" w:fill="FFFFFF"/>
        <w:spacing w:after="120" w:line="360" w:lineRule="auto"/>
        <w:rPr>
          <w:rFonts w:ascii="Arial" w:eastAsia="Arial" w:hAnsi="Arial" w:cs="Arial"/>
          <w:color w:val="535E72"/>
          <w:sz w:val="22"/>
          <w:szCs w:val="22"/>
        </w:rPr>
      </w:pPr>
    </w:p>
    <w:p w14:paraId="11D77B47" w14:textId="241EDFF8" w:rsidR="00A2507F" w:rsidRDefault="00A2507F" w:rsidP="006C0BCC">
      <w:pPr>
        <w:shd w:val="clear" w:color="auto" w:fill="FFFFFF"/>
        <w:spacing w:after="120" w:line="360" w:lineRule="auto"/>
        <w:rPr>
          <w:rFonts w:ascii="Arial" w:eastAsia="Arial" w:hAnsi="Arial" w:cs="Arial"/>
          <w:b/>
          <w:bCs/>
          <w:color w:val="535E72"/>
        </w:rPr>
      </w:pPr>
      <w:r>
        <w:rPr>
          <w:rFonts w:ascii="Arial" w:eastAsia="Arial" w:hAnsi="Arial" w:cs="Arial"/>
          <w:b/>
          <w:bCs/>
          <w:color w:val="535E72"/>
        </w:rPr>
        <w:t>Legal and regulatory framework</w:t>
      </w:r>
    </w:p>
    <w:p w14:paraId="62F1060E" w14:textId="5D8E8B6E" w:rsidR="00A2507F" w:rsidRDefault="00A2507F" w:rsidP="00737B0B">
      <w:pPr>
        <w:pStyle w:val="ListParagraph"/>
        <w:numPr>
          <w:ilvl w:val="0"/>
          <w:numId w:val="2"/>
        </w:numPr>
        <w:shd w:val="clear" w:color="auto" w:fill="FFFFFF"/>
        <w:spacing w:after="120" w:line="360" w:lineRule="auto"/>
        <w:rPr>
          <w:rFonts w:ascii="Arial" w:eastAsia="Arial" w:hAnsi="Arial" w:cs="Arial"/>
          <w:color w:val="535E72"/>
        </w:rPr>
      </w:pPr>
      <w:r w:rsidRPr="00A2507F">
        <w:rPr>
          <w:rFonts w:ascii="Arial" w:eastAsia="Arial" w:hAnsi="Arial" w:cs="Arial"/>
          <w:b/>
          <w:bCs/>
          <w:color w:val="535E72"/>
        </w:rPr>
        <w:t>Health and Social Care Act 2008 (Regulated Activities) Regulations 2014 -</w:t>
      </w:r>
      <w:r w:rsidRPr="00A2507F">
        <w:rPr>
          <w:rFonts w:ascii="Arial" w:eastAsia="Arial" w:hAnsi="Arial" w:cs="Arial"/>
          <w:color w:val="535E72"/>
        </w:rPr>
        <w:t xml:space="preserve"> These regulations set out the fundamental standards of quality and safety that private healthcare providers must meet. They cover areas such as </w:t>
      </w:r>
      <w:r w:rsidR="001B1220">
        <w:rPr>
          <w:rFonts w:ascii="Arial" w:eastAsia="Arial" w:hAnsi="Arial" w:cs="Arial"/>
          <w:color w:val="535E72"/>
        </w:rPr>
        <w:t>client</w:t>
      </w:r>
      <w:r w:rsidRPr="00A2507F">
        <w:rPr>
          <w:rFonts w:ascii="Arial" w:eastAsia="Arial" w:hAnsi="Arial" w:cs="Arial"/>
          <w:color w:val="535E72"/>
        </w:rPr>
        <w:t xml:space="preserve"> safety, dignity, and complaint handling. </w:t>
      </w:r>
    </w:p>
    <w:p w14:paraId="1651098F" w14:textId="77777777" w:rsidR="00A2507F" w:rsidRDefault="00A2507F" w:rsidP="001F2147">
      <w:pPr>
        <w:pStyle w:val="ListParagraph"/>
        <w:numPr>
          <w:ilvl w:val="0"/>
          <w:numId w:val="2"/>
        </w:numPr>
        <w:shd w:val="clear" w:color="auto" w:fill="FFFFFF"/>
        <w:spacing w:after="120" w:line="360" w:lineRule="auto"/>
        <w:rPr>
          <w:rFonts w:ascii="Arial" w:eastAsia="Arial" w:hAnsi="Arial" w:cs="Arial"/>
          <w:color w:val="535E72"/>
        </w:rPr>
      </w:pPr>
      <w:r w:rsidRPr="00A2507F">
        <w:rPr>
          <w:rFonts w:ascii="Arial" w:eastAsia="Arial" w:hAnsi="Arial" w:cs="Arial"/>
          <w:b/>
          <w:bCs/>
          <w:color w:val="535E72"/>
        </w:rPr>
        <w:t>Care Quality Commission (CQC) Guidance -</w:t>
      </w:r>
      <w:r w:rsidRPr="00A2507F">
        <w:rPr>
          <w:rFonts w:ascii="Arial" w:eastAsia="Arial" w:hAnsi="Arial" w:cs="Arial"/>
          <w:color w:val="535E72"/>
        </w:rPr>
        <w:t xml:space="preserve"> The CQC provides guidance on how healthcare providers, including private clinics, should handle complaints. Compliance with CQC standards is mandatory for private healthcare providers. </w:t>
      </w:r>
    </w:p>
    <w:p w14:paraId="7674BB6E" w14:textId="709E0377" w:rsidR="00201428" w:rsidRDefault="00A2507F" w:rsidP="006929D5">
      <w:pPr>
        <w:pStyle w:val="ListParagraph"/>
        <w:numPr>
          <w:ilvl w:val="0"/>
          <w:numId w:val="2"/>
        </w:numPr>
        <w:shd w:val="clear" w:color="auto" w:fill="FFFFFF"/>
        <w:spacing w:after="120" w:line="360" w:lineRule="auto"/>
        <w:rPr>
          <w:rFonts w:ascii="Arial" w:eastAsia="Arial" w:hAnsi="Arial" w:cs="Arial"/>
          <w:color w:val="535E72"/>
        </w:rPr>
      </w:pPr>
      <w:r w:rsidRPr="00201428">
        <w:rPr>
          <w:rFonts w:ascii="Arial" w:eastAsia="Arial" w:hAnsi="Arial" w:cs="Arial"/>
          <w:b/>
          <w:bCs/>
          <w:color w:val="535E72"/>
        </w:rPr>
        <w:t>Consumer Rights Act 2015 -</w:t>
      </w:r>
      <w:r w:rsidRPr="00201428">
        <w:rPr>
          <w:rFonts w:ascii="Arial" w:eastAsia="Arial" w:hAnsi="Arial" w:cs="Arial"/>
          <w:color w:val="535E72"/>
        </w:rPr>
        <w:t xml:space="preserve"> This Act outlines the rights of consumers and applies to private healthcare services. It covers the quality of service provision, expectations, and recourse available to </w:t>
      </w:r>
      <w:r w:rsidR="001B1220">
        <w:rPr>
          <w:rFonts w:ascii="Arial" w:eastAsia="Arial" w:hAnsi="Arial" w:cs="Arial"/>
          <w:color w:val="535E72"/>
        </w:rPr>
        <w:t>clients</w:t>
      </w:r>
      <w:r w:rsidRPr="00201428">
        <w:rPr>
          <w:rFonts w:ascii="Arial" w:eastAsia="Arial" w:hAnsi="Arial" w:cs="Arial"/>
          <w:color w:val="535E72"/>
        </w:rPr>
        <w:t xml:space="preserve"> if services are not provided with reasonable care and skill.</w:t>
      </w:r>
    </w:p>
    <w:p w14:paraId="25FDEACE" w14:textId="77777777" w:rsidR="00201428" w:rsidRDefault="00A2507F" w:rsidP="00A2507F">
      <w:pPr>
        <w:pStyle w:val="ListParagraph"/>
        <w:numPr>
          <w:ilvl w:val="0"/>
          <w:numId w:val="2"/>
        </w:numPr>
        <w:shd w:val="clear" w:color="auto" w:fill="FFFFFF"/>
        <w:spacing w:after="120" w:line="360" w:lineRule="auto"/>
        <w:rPr>
          <w:rFonts w:ascii="Arial" w:eastAsia="Arial" w:hAnsi="Arial" w:cs="Arial"/>
          <w:color w:val="535E72"/>
        </w:rPr>
      </w:pPr>
      <w:r w:rsidRPr="00201428">
        <w:rPr>
          <w:rFonts w:ascii="Arial" w:eastAsia="Arial" w:hAnsi="Arial" w:cs="Arial"/>
          <w:b/>
          <w:bCs/>
          <w:color w:val="535E72"/>
        </w:rPr>
        <w:t>General Data Protection Regulation (GDPR)</w:t>
      </w:r>
      <w:r w:rsidR="00201428" w:rsidRPr="00201428">
        <w:rPr>
          <w:rFonts w:ascii="Arial" w:eastAsia="Arial" w:hAnsi="Arial" w:cs="Arial"/>
          <w:b/>
          <w:bCs/>
          <w:color w:val="535E72"/>
        </w:rPr>
        <w:t xml:space="preserve"> -</w:t>
      </w:r>
      <w:r w:rsidRPr="00201428">
        <w:rPr>
          <w:rFonts w:ascii="Arial" w:eastAsia="Arial" w:hAnsi="Arial" w:cs="Arial"/>
          <w:color w:val="535E72"/>
        </w:rPr>
        <w:t xml:space="preserve"> The GDPR outlines rules regarding the processing and protection of personal data. It is relevant to complaint handling as it involves the collection and management of individuals' personal information.</w:t>
      </w:r>
    </w:p>
    <w:p w14:paraId="6EED64AB" w14:textId="5F6BEC1B" w:rsidR="00A2507F" w:rsidRDefault="00A2507F" w:rsidP="00A2507F">
      <w:pPr>
        <w:pStyle w:val="ListParagraph"/>
        <w:numPr>
          <w:ilvl w:val="0"/>
          <w:numId w:val="2"/>
        </w:numPr>
        <w:shd w:val="clear" w:color="auto" w:fill="FFFFFF"/>
        <w:spacing w:after="120" w:line="360" w:lineRule="auto"/>
        <w:rPr>
          <w:rFonts w:ascii="Arial" w:eastAsia="Arial" w:hAnsi="Arial" w:cs="Arial"/>
          <w:color w:val="535E72"/>
        </w:rPr>
      </w:pPr>
      <w:r w:rsidRPr="00201428">
        <w:rPr>
          <w:rFonts w:ascii="Arial" w:eastAsia="Arial" w:hAnsi="Arial" w:cs="Arial"/>
          <w:b/>
          <w:bCs/>
          <w:color w:val="535E72"/>
        </w:rPr>
        <w:lastRenderedPageBreak/>
        <w:t>Professional Codes of Conduct</w:t>
      </w:r>
      <w:r w:rsidR="00201428" w:rsidRPr="00201428">
        <w:rPr>
          <w:rFonts w:ascii="Arial" w:eastAsia="Arial" w:hAnsi="Arial" w:cs="Arial"/>
          <w:b/>
          <w:bCs/>
          <w:color w:val="535E72"/>
        </w:rPr>
        <w:t xml:space="preserve"> -</w:t>
      </w:r>
      <w:r w:rsidRPr="00201428">
        <w:rPr>
          <w:rFonts w:ascii="Arial" w:eastAsia="Arial" w:hAnsi="Arial" w:cs="Arial"/>
          <w:color w:val="535E72"/>
        </w:rPr>
        <w:t xml:space="preserve"> Practitioners within private plastic surgery clinics are registered with professional bodies like the General Medical Council (GMC)</w:t>
      </w:r>
      <w:r w:rsidR="0057265C">
        <w:rPr>
          <w:rFonts w:ascii="Arial" w:eastAsia="Arial" w:hAnsi="Arial" w:cs="Arial"/>
          <w:color w:val="535E72"/>
        </w:rPr>
        <w:t xml:space="preserve"> and ISCAS (Independent </w:t>
      </w:r>
      <w:r w:rsidR="00DA207F">
        <w:rPr>
          <w:rFonts w:ascii="Arial" w:eastAsia="Arial" w:hAnsi="Arial" w:cs="Arial"/>
          <w:color w:val="535E72"/>
        </w:rPr>
        <w:t>Sector Complaints Adjudication Service)</w:t>
      </w:r>
      <w:r w:rsidRPr="00201428">
        <w:rPr>
          <w:rFonts w:ascii="Arial" w:eastAsia="Arial" w:hAnsi="Arial" w:cs="Arial"/>
          <w:color w:val="535E72"/>
        </w:rPr>
        <w:t>. These bodies have codes of conduct outlining standards for professional behavio</w:t>
      </w:r>
      <w:r w:rsidR="00201428">
        <w:rPr>
          <w:rFonts w:ascii="Arial" w:eastAsia="Arial" w:hAnsi="Arial" w:cs="Arial"/>
          <w:color w:val="535E72"/>
        </w:rPr>
        <w:t>u</w:t>
      </w:r>
      <w:r w:rsidRPr="00201428">
        <w:rPr>
          <w:rFonts w:ascii="Arial" w:eastAsia="Arial" w:hAnsi="Arial" w:cs="Arial"/>
          <w:color w:val="535E72"/>
        </w:rPr>
        <w:t>r, including how complaints should be handled.</w:t>
      </w:r>
    </w:p>
    <w:p w14:paraId="2ACE47DF" w14:textId="77777777" w:rsidR="005C7738" w:rsidRDefault="005C7738" w:rsidP="005C7738">
      <w:pPr>
        <w:shd w:val="clear" w:color="auto" w:fill="FFFFFF"/>
        <w:spacing w:after="120" w:line="360" w:lineRule="auto"/>
        <w:rPr>
          <w:rFonts w:ascii="Arial" w:eastAsia="Arial" w:hAnsi="Arial" w:cs="Arial"/>
        </w:rPr>
      </w:pPr>
    </w:p>
    <w:p w14:paraId="79962E73" w14:textId="190DB29D" w:rsidR="005C7738" w:rsidRDefault="005C7738" w:rsidP="005C7738">
      <w:pPr>
        <w:shd w:val="clear" w:color="auto" w:fill="FFFFFF"/>
        <w:spacing w:after="120" w:line="360" w:lineRule="auto"/>
        <w:rPr>
          <w:rFonts w:ascii="Arial" w:eastAsia="Arial" w:hAnsi="Arial" w:cs="Arial"/>
          <w:b/>
          <w:bCs/>
        </w:rPr>
      </w:pPr>
      <w:r>
        <w:rPr>
          <w:rFonts w:ascii="Arial" w:eastAsia="Arial" w:hAnsi="Arial" w:cs="Arial"/>
          <w:b/>
          <w:bCs/>
        </w:rPr>
        <w:t>Scope</w:t>
      </w:r>
    </w:p>
    <w:p w14:paraId="6CFC53AD" w14:textId="262B09E3" w:rsidR="005C7738" w:rsidRDefault="002C5923" w:rsidP="005C7738">
      <w:pPr>
        <w:shd w:val="clear" w:color="auto" w:fill="FFFFFF"/>
        <w:spacing w:after="120" w:line="360" w:lineRule="auto"/>
        <w:rPr>
          <w:rFonts w:ascii="Arial" w:eastAsia="Arial" w:hAnsi="Arial" w:cs="Arial"/>
          <w:color w:val="535E72"/>
          <w:sz w:val="22"/>
          <w:szCs w:val="22"/>
        </w:rPr>
      </w:pPr>
      <w:r w:rsidRPr="002C5923">
        <w:rPr>
          <w:rFonts w:ascii="Arial" w:eastAsia="Arial" w:hAnsi="Arial" w:cs="Arial"/>
          <w:color w:val="535E72"/>
          <w:sz w:val="22"/>
          <w:szCs w:val="22"/>
        </w:rPr>
        <w:t xml:space="preserve">This policy applies to all </w:t>
      </w:r>
      <w:r w:rsidR="00C907E5">
        <w:rPr>
          <w:rFonts w:ascii="Arial" w:eastAsia="Arial" w:hAnsi="Arial" w:cs="Arial"/>
          <w:color w:val="535E72"/>
          <w:sz w:val="22"/>
          <w:szCs w:val="22"/>
        </w:rPr>
        <w:t>clients</w:t>
      </w:r>
      <w:r w:rsidRPr="002C5923">
        <w:rPr>
          <w:rFonts w:ascii="Arial" w:eastAsia="Arial" w:hAnsi="Arial" w:cs="Arial"/>
          <w:color w:val="535E72"/>
          <w:sz w:val="22"/>
          <w:szCs w:val="22"/>
        </w:rPr>
        <w:t xml:space="preserve">, their representatives, visitors, and stakeholders who wish to express concerns, provide feedback, or make a formal complaint regarding the services provided by </w:t>
      </w:r>
      <w:r>
        <w:rPr>
          <w:rFonts w:ascii="Arial" w:eastAsia="Arial" w:hAnsi="Arial" w:cs="Arial"/>
          <w:color w:val="535E72"/>
          <w:sz w:val="22"/>
          <w:szCs w:val="22"/>
        </w:rPr>
        <w:t>T</w:t>
      </w:r>
      <w:r w:rsidRPr="002C5923">
        <w:rPr>
          <w:rFonts w:ascii="Arial" w:eastAsia="Arial" w:hAnsi="Arial" w:cs="Arial"/>
          <w:color w:val="535E72"/>
          <w:sz w:val="22"/>
          <w:szCs w:val="22"/>
        </w:rPr>
        <w:t xml:space="preserve">he </w:t>
      </w:r>
      <w:r>
        <w:rPr>
          <w:rFonts w:ascii="Arial" w:eastAsia="Arial" w:hAnsi="Arial" w:cs="Arial"/>
          <w:color w:val="535E72"/>
          <w:sz w:val="22"/>
          <w:szCs w:val="22"/>
        </w:rPr>
        <w:t>Levant C</w:t>
      </w:r>
      <w:r w:rsidRPr="002C5923">
        <w:rPr>
          <w:rFonts w:ascii="Arial" w:eastAsia="Arial" w:hAnsi="Arial" w:cs="Arial"/>
          <w:color w:val="535E72"/>
          <w:sz w:val="22"/>
          <w:szCs w:val="22"/>
        </w:rPr>
        <w:t>linic.</w:t>
      </w:r>
    </w:p>
    <w:p w14:paraId="3C529A3D" w14:textId="77777777" w:rsidR="005C6565" w:rsidRDefault="005C6565" w:rsidP="005C7738">
      <w:pPr>
        <w:shd w:val="clear" w:color="auto" w:fill="FFFFFF"/>
        <w:spacing w:after="120" w:line="360" w:lineRule="auto"/>
        <w:rPr>
          <w:rFonts w:ascii="Arial" w:eastAsia="Arial" w:hAnsi="Arial" w:cs="Arial"/>
          <w:color w:val="535E72"/>
          <w:sz w:val="22"/>
          <w:szCs w:val="22"/>
        </w:rPr>
      </w:pPr>
    </w:p>
    <w:p w14:paraId="7381CAB9" w14:textId="2B9CD370" w:rsidR="005C6565" w:rsidRDefault="005C6565" w:rsidP="005C7738">
      <w:pPr>
        <w:shd w:val="clear" w:color="auto" w:fill="FFFFFF"/>
        <w:spacing w:after="120" w:line="360" w:lineRule="auto"/>
        <w:rPr>
          <w:rFonts w:ascii="Arial" w:eastAsia="Arial" w:hAnsi="Arial" w:cs="Arial"/>
          <w:b/>
          <w:bCs/>
          <w:color w:val="535E72"/>
        </w:rPr>
      </w:pPr>
      <w:r>
        <w:rPr>
          <w:rFonts w:ascii="Arial" w:eastAsia="Arial" w:hAnsi="Arial" w:cs="Arial"/>
          <w:b/>
          <w:bCs/>
          <w:color w:val="535E72"/>
        </w:rPr>
        <w:t>Responsibilities</w:t>
      </w:r>
    </w:p>
    <w:p w14:paraId="1E1202A7" w14:textId="77777777" w:rsidR="008E4667" w:rsidRDefault="008E4667" w:rsidP="008E4667">
      <w:pPr>
        <w:shd w:val="clear" w:color="auto" w:fill="FFFFFF"/>
        <w:spacing w:after="120" w:line="360" w:lineRule="auto"/>
        <w:rPr>
          <w:rFonts w:ascii="Arial" w:eastAsia="Arial" w:hAnsi="Arial" w:cs="Arial"/>
          <w:bCs/>
          <w:color w:val="535E72"/>
          <w:sz w:val="22"/>
          <w:szCs w:val="22"/>
        </w:rPr>
      </w:pPr>
      <w:r>
        <w:rPr>
          <w:rFonts w:ascii="Arial" w:eastAsia="Arial" w:hAnsi="Arial" w:cs="Arial"/>
          <w:b/>
          <w:bCs/>
          <w:color w:val="535E72"/>
          <w:sz w:val="22"/>
          <w:szCs w:val="22"/>
          <w:lang w:val="en-US"/>
        </w:rPr>
        <w:t xml:space="preserve">The Levant Clinic </w:t>
      </w:r>
      <w:r w:rsidRPr="009C3B14">
        <w:rPr>
          <w:rFonts w:ascii="Arial" w:eastAsia="Arial" w:hAnsi="Arial" w:cs="Arial"/>
          <w:b/>
          <w:bCs/>
          <w:color w:val="535E72"/>
          <w:sz w:val="22"/>
          <w:szCs w:val="22"/>
          <w:lang w:val="en-US"/>
        </w:rPr>
        <w:t xml:space="preserve">Director </w:t>
      </w:r>
    </w:p>
    <w:p w14:paraId="33FC84A1" w14:textId="77777777" w:rsidR="008E4667" w:rsidRDefault="008E4667" w:rsidP="008E4667">
      <w:pPr>
        <w:shd w:val="clear" w:color="auto" w:fill="FFFFFF"/>
        <w:spacing w:after="120" w:line="360" w:lineRule="auto"/>
        <w:rPr>
          <w:rFonts w:ascii="Arial" w:eastAsia="Arial" w:hAnsi="Arial" w:cs="Arial"/>
          <w:bCs/>
          <w:color w:val="535E72"/>
          <w:sz w:val="22"/>
          <w:szCs w:val="22"/>
        </w:rPr>
      </w:pPr>
      <w:r w:rsidRPr="009C3B14">
        <w:rPr>
          <w:rFonts w:ascii="Arial" w:eastAsia="Arial" w:hAnsi="Arial" w:cs="Arial"/>
          <w:bCs/>
          <w:color w:val="535E72"/>
          <w:sz w:val="22"/>
          <w:szCs w:val="22"/>
          <w:lang w:val="en-US"/>
        </w:rPr>
        <w:t>The Director</w:t>
      </w:r>
      <w:r>
        <w:rPr>
          <w:rFonts w:ascii="Arial" w:eastAsia="Arial" w:hAnsi="Arial" w:cs="Arial"/>
          <w:bCs/>
          <w:color w:val="535E72"/>
          <w:sz w:val="22"/>
          <w:szCs w:val="22"/>
          <w:lang w:val="en-US"/>
        </w:rPr>
        <w:t xml:space="preserve">’s role </w:t>
      </w:r>
      <w:r w:rsidRPr="008D1B96">
        <w:rPr>
          <w:rFonts w:ascii="Arial" w:eastAsia="Arial" w:hAnsi="Arial" w:cs="Arial"/>
          <w:bCs/>
          <w:color w:val="535E72"/>
          <w:sz w:val="22"/>
          <w:szCs w:val="22"/>
        </w:rPr>
        <w:t>extends to</w:t>
      </w:r>
      <w:r>
        <w:rPr>
          <w:rFonts w:ascii="Arial" w:eastAsia="Arial" w:hAnsi="Arial" w:cs="Arial"/>
          <w:bCs/>
          <w:color w:val="535E72"/>
          <w:sz w:val="22"/>
          <w:szCs w:val="22"/>
        </w:rPr>
        <w:t>:</w:t>
      </w:r>
    </w:p>
    <w:p w14:paraId="7978E4A9" w14:textId="00C14AB2" w:rsidR="008E4667" w:rsidRDefault="008E4667" w:rsidP="008E4667">
      <w:pPr>
        <w:pStyle w:val="ListParagraph"/>
        <w:numPr>
          <w:ilvl w:val="0"/>
          <w:numId w:val="3"/>
        </w:numPr>
        <w:shd w:val="clear" w:color="auto" w:fill="FFFFFF"/>
        <w:spacing w:after="120" w:line="360" w:lineRule="auto"/>
        <w:rPr>
          <w:rFonts w:ascii="Arial" w:eastAsia="Arial" w:hAnsi="Arial" w:cs="Arial"/>
          <w:bCs/>
          <w:color w:val="535E72"/>
        </w:rPr>
      </w:pPr>
      <w:r w:rsidRPr="00B00FB2">
        <w:rPr>
          <w:rFonts w:ascii="Arial" w:eastAsia="Arial" w:hAnsi="Arial" w:cs="Arial"/>
          <w:bCs/>
          <w:color w:val="535E72"/>
        </w:rPr>
        <w:t xml:space="preserve">Ensuring the well-being and safety of </w:t>
      </w:r>
      <w:r w:rsidR="00C907E5">
        <w:rPr>
          <w:rFonts w:ascii="Arial" w:eastAsia="Arial" w:hAnsi="Arial" w:cs="Arial"/>
          <w:bCs/>
          <w:color w:val="535E72"/>
        </w:rPr>
        <w:t>clients</w:t>
      </w:r>
      <w:r w:rsidRPr="00B00FB2">
        <w:rPr>
          <w:rFonts w:ascii="Arial" w:eastAsia="Arial" w:hAnsi="Arial" w:cs="Arial"/>
          <w:bCs/>
          <w:color w:val="535E72"/>
        </w:rPr>
        <w:t>, staff, and visitors</w:t>
      </w:r>
      <w:r>
        <w:rPr>
          <w:rFonts w:ascii="Arial" w:eastAsia="Arial" w:hAnsi="Arial" w:cs="Arial"/>
          <w:bCs/>
          <w:color w:val="535E72"/>
        </w:rPr>
        <w:t>;</w:t>
      </w:r>
      <w:r w:rsidRPr="00B00FB2">
        <w:rPr>
          <w:rFonts w:ascii="Arial" w:eastAsia="Arial" w:hAnsi="Arial" w:cs="Arial"/>
          <w:bCs/>
          <w:color w:val="535E72"/>
        </w:rPr>
        <w:t xml:space="preserve"> </w:t>
      </w:r>
    </w:p>
    <w:p w14:paraId="2DE90EDF" w14:textId="77777777" w:rsidR="008E4667" w:rsidRDefault="008E4667" w:rsidP="008E4667">
      <w:pPr>
        <w:pStyle w:val="ListParagraph"/>
        <w:numPr>
          <w:ilvl w:val="0"/>
          <w:numId w:val="3"/>
        </w:numPr>
        <w:shd w:val="clear" w:color="auto" w:fill="FFFFFF"/>
        <w:spacing w:after="120" w:line="360" w:lineRule="auto"/>
        <w:rPr>
          <w:rFonts w:ascii="Arial" w:eastAsia="Arial" w:hAnsi="Arial" w:cs="Arial"/>
          <w:bCs/>
          <w:color w:val="535E72"/>
        </w:rPr>
      </w:pPr>
      <w:r>
        <w:rPr>
          <w:rFonts w:ascii="Arial" w:eastAsia="Arial" w:hAnsi="Arial" w:cs="Arial"/>
          <w:bCs/>
          <w:color w:val="535E72"/>
        </w:rPr>
        <w:t>P</w:t>
      </w:r>
      <w:r w:rsidRPr="00B00FB2">
        <w:rPr>
          <w:rFonts w:ascii="Arial" w:eastAsia="Arial" w:hAnsi="Arial" w:cs="Arial"/>
          <w:bCs/>
          <w:color w:val="535E72"/>
        </w:rPr>
        <w:t>rovid</w:t>
      </w:r>
      <w:r>
        <w:rPr>
          <w:rFonts w:ascii="Arial" w:eastAsia="Arial" w:hAnsi="Arial" w:cs="Arial"/>
          <w:bCs/>
          <w:color w:val="535E72"/>
        </w:rPr>
        <w:t>ing</w:t>
      </w:r>
      <w:r w:rsidRPr="00B00FB2">
        <w:rPr>
          <w:rFonts w:ascii="Arial" w:eastAsia="Arial" w:hAnsi="Arial" w:cs="Arial"/>
          <w:bCs/>
          <w:color w:val="535E72"/>
        </w:rPr>
        <w:t xml:space="preserve"> strong leadership to create a culture of safety</w:t>
      </w:r>
      <w:r>
        <w:rPr>
          <w:rFonts w:ascii="Arial" w:eastAsia="Arial" w:hAnsi="Arial" w:cs="Arial"/>
          <w:bCs/>
          <w:color w:val="535E72"/>
        </w:rPr>
        <w:t xml:space="preserve">; </w:t>
      </w:r>
    </w:p>
    <w:p w14:paraId="60EC5501" w14:textId="77777777" w:rsidR="008E4667" w:rsidRDefault="008E4667" w:rsidP="008E4667">
      <w:pPr>
        <w:pStyle w:val="ListParagraph"/>
        <w:numPr>
          <w:ilvl w:val="0"/>
          <w:numId w:val="3"/>
        </w:numPr>
        <w:shd w:val="clear" w:color="auto" w:fill="FFFFFF"/>
        <w:spacing w:after="120" w:line="360" w:lineRule="auto"/>
        <w:rPr>
          <w:rFonts w:ascii="Arial" w:eastAsia="Arial" w:hAnsi="Arial" w:cs="Arial"/>
          <w:bCs/>
          <w:color w:val="535E72"/>
        </w:rPr>
      </w:pPr>
      <w:r>
        <w:rPr>
          <w:rFonts w:ascii="Arial" w:eastAsia="Arial" w:hAnsi="Arial" w:cs="Arial"/>
          <w:bCs/>
          <w:color w:val="535E72"/>
        </w:rPr>
        <w:t>E</w:t>
      </w:r>
      <w:r w:rsidRPr="00B00FB2">
        <w:rPr>
          <w:rFonts w:ascii="Arial" w:eastAsia="Arial" w:hAnsi="Arial" w:cs="Arial"/>
          <w:bCs/>
          <w:color w:val="535E72"/>
        </w:rPr>
        <w:t>stablish</w:t>
      </w:r>
      <w:r>
        <w:rPr>
          <w:rFonts w:ascii="Arial" w:eastAsia="Arial" w:hAnsi="Arial" w:cs="Arial"/>
          <w:bCs/>
          <w:color w:val="535E72"/>
        </w:rPr>
        <w:t>ment of</w:t>
      </w:r>
      <w:r w:rsidRPr="00B00FB2">
        <w:rPr>
          <w:rFonts w:ascii="Arial" w:eastAsia="Arial" w:hAnsi="Arial" w:cs="Arial"/>
          <w:bCs/>
          <w:color w:val="535E72"/>
        </w:rPr>
        <w:t xml:space="preserve"> clear policies and procedures in compliance with relevant legislation</w:t>
      </w:r>
      <w:r>
        <w:rPr>
          <w:rFonts w:ascii="Arial" w:eastAsia="Arial" w:hAnsi="Arial" w:cs="Arial"/>
          <w:bCs/>
          <w:color w:val="535E72"/>
        </w:rPr>
        <w:t>;</w:t>
      </w:r>
    </w:p>
    <w:p w14:paraId="6585F8F4" w14:textId="77777777" w:rsidR="008E4667" w:rsidRDefault="008E4667" w:rsidP="008E4667">
      <w:pPr>
        <w:pStyle w:val="ListParagraph"/>
        <w:numPr>
          <w:ilvl w:val="0"/>
          <w:numId w:val="3"/>
        </w:numPr>
        <w:shd w:val="clear" w:color="auto" w:fill="FFFFFF"/>
        <w:spacing w:after="120" w:line="360" w:lineRule="auto"/>
        <w:rPr>
          <w:rFonts w:ascii="Arial" w:eastAsia="Arial" w:hAnsi="Arial" w:cs="Arial"/>
          <w:bCs/>
          <w:color w:val="535E72"/>
        </w:rPr>
      </w:pPr>
      <w:r w:rsidRPr="0079464B">
        <w:rPr>
          <w:rFonts w:ascii="Arial" w:eastAsia="Arial" w:hAnsi="Arial" w:cs="Arial"/>
          <w:bCs/>
          <w:color w:val="535E72"/>
        </w:rPr>
        <w:t>Allocation of resources for safety measures;</w:t>
      </w:r>
    </w:p>
    <w:p w14:paraId="5FAC9091" w14:textId="0658E043" w:rsidR="008E4667" w:rsidRDefault="008E4667" w:rsidP="008E4667">
      <w:pPr>
        <w:pStyle w:val="ListParagraph"/>
        <w:numPr>
          <w:ilvl w:val="0"/>
          <w:numId w:val="3"/>
        </w:numPr>
        <w:shd w:val="clear" w:color="auto" w:fill="FFFFFF"/>
        <w:spacing w:after="120" w:line="360" w:lineRule="auto"/>
        <w:rPr>
          <w:rFonts w:ascii="Arial" w:eastAsia="Arial" w:hAnsi="Arial" w:cs="Arial"/>
          <w:bCs/>
          <w:color w:val="535E72"/>
        </w:rPr>
      </w:pPr>
      <w:r w:rsidRPr="0079464B">
        <w:rPr>
          <w:rFonts w:ascii="Arial" w:eastAsia="Arial" w:hAnsi="Arial" w:cs="Arial"/>
          <w:bCs/>
          <w:color w:val="535E72"/>
        </w:rPr>
        <w:t>Regular review and monitor the clinic's safety practices</w:t>
      </w:r>
      <w:r>
        <w:rPr>
          <w:rFonts w:ascii="Arial" w:eastAsia="Arial" w:hAnsi="Arial" w:cs="Arial"/>
          <w:bCs/>
          <w:color w:val="535E72"/>
        </w:rPr>
        <w:t>;</w:t>
      </w:r>
      <w:r w:rsidR="00D457E7">
        <w:rPr>
          <w:rFonts w:ascii="Arial" w:eastAsia="Arial" w:hAnsi="Arial" w:cs="Arial"/>
          <w:bCs/>
          <w:color w:val="535E72"/>
        </w:rPr>
        <w:t xml:space="preserve"> and</w:t>
      </w:r>
    </w:p>
    <w:p w14:paraId="7A32E20A" w14:textId="77777777" w:rsidR="008E4667" w:rsidRDefault="008E4667" w:rsidP="008E4667">
      <w:pPr>
        <w:pStyle w:val="ListParagraph"/>
        <w:numPr>
          <w:ilvl w:val="0"/>
          <w:numId w:val="3"/>
        </w:numPr>
        <w:shd w:val="clear" w:color="auto" w:fill="FFFFFF"/>
        <w:spacing w:after="120" w:line="360" w:lineRule="auto"/>
        <w:rPr>
          <w:rFonts w:ascii="Arial" w:eastAsia="Arial" w:hAnsi="Arial" w:cs="Arial"/>
          <w:bCs/>
          <w:color w:val="535E72"/>
        </w:rPr>
      </w:pPr>
      <w:r w:rsidRPr="0079464B">
        <w:rPr>
          <w:rFonts w:ascii="Arial" w:eastAsia="Arial" w:hAnsi="Arial" w:cs="Arial"/>
          <w:bCs/>
          <w:color w:val="535E72"/>
        </w:rPr>
        <w:t xml:space="preserve">Fostering continuous improvement. </w:t>
      </w:r>
    </w:p>
    <w:p w14:paraId="0D1691E5" w14:textId="77777777" w:rsidR="008E4667" w:rsidRDefault="008E4667" w:rsidP="008E4667">
      <w:pPr>
        <w:shd w:val="clear" w:color="auto" w:fill="FFFFFF"/>
        <w:spacing w:after="120" w:line="360" w:lineRule="auto"/>
        <w:rPr>
          <w:rFonts w:ascii="Arial" w:eastAsia="Arial" w:hAnsi="Arial" w:cs="Arial"/>
          <w:b/>
          <w:color w:val="535E72"/>
          <w:sz w:val="22"/>
          <w:szCs w:val="22"/>
        </w:rPr>
      </w:pPr>
    </w:p>
    <w:p w14:paraId="35E7C633" w14:textId="465E8BA8" w:rsidR="008E4667" w:rsidRPr="00D4221F" w:rsidRDefault="008E4667" w:rsidP="008E4667">
      <w:pPr>
        <w:shd w:val="clear" w:color="auto" w:fill="FFFFFF"/>
        <w:spacing w:after="120" w:line="360" w:lineRule="auto"/>
        <w:rPr>
          <w:rFonts w:ascii="Arial" w:eastAsia="Arial" w:hAnsi="Arial" w:cs="Arial"/>
          <w:b/>
          <w:color w:val="535E72"/>
          <w:sz w:val="22"/>
          <w:szCs w:val="22"/>
        </w:rPr>
      </w:pPr>
      <w:r w:rsidRPr="00D4221F">
        <w:rPr>
          <w:rFonts w:ascii="Arial" w:eastAsia="Arial" w:hAnsi="Arial" w:cs="Arial"/>
          <w:b/>
          <w:color w:val="535E72"/>
          <w:sz w:val="22"/>
          <w:szCs w:val="22"/>
        </w:rPr>
        <w:t xml:space="preserve">The Registered Manager </w:t>
      </w:r>
    </w:p>
    <w:p w14:paraId="17AB5B5C" w14:textId="77777777" w:rsidR="008E4667" w:rsidRDefault="008E4667" w:rsidP="008E4667">
      <w:pPr>
        <w:shd w:val="clear" w:color="auto" w:fill="FFFFFF"/>
        <w:spacing w:after="120" w:line="360" w:lineRule="auto"/>
        <w:rPr>
          <w:rFonts w:ascii="Arial" w:eastAsia="Arial" w:hAnsi="Arial" w:cs="Arial"/>
          <w:bCs/>
          <w:color w:val="535E72"/>
          <w:sz w:val="22"/>
          <w:szCs w:val="22"/>
        </w:rPr>
      </w:pPr>
      <w:r w:rsidRPr="00D4221F">
        <w:rPr>
          <w:rFonts w:ascii="Arial" w:eastAsia="Arial" w:hAnsi="Arial" w:cs="Arial"/>
          <w:bCs/>
          <w:color w:val="535E72"/>
          <w:sz w:val="22"/>
          <w:szCs w:val="22"/>
        </w:rPr>
        <w:t xml:space="preserve">The Levant Clinic Registered Manager </w:t>
      </w:r>
      <w:r>
        <w:rPr>
          <w:rFonts w:ascii="Arial" w:eastAsia="Arial" w:hAnsi="Arial" w:cs="Arial"/>
          <w:bCs/>
          <w:color w:val="535E72"/>
          <w:sz w:val="22"/>
          <w:szCs w:val="22"/>
        </w:rPr>
        <w:t>is r</w:t>
      </w:r>
      <w:r w:rsidRPr="00D4221F">
        <w:rPr>
          <w:rFonts w:ascii="Arial" w:eastAsia="Arial" w:hAnsi="Arial" w:cs="Arial"/>
          <w:bCs/>
          <w:color w:val="535E72"/>
          <w:sz w:val="22"/>
          <w:szCs w:val="22"/>
        </w:rPr>
        <w:t>esponsible for</w:t>
      </w:r>
      <w:r>
        <w:rPr>
          <w:rFonts w:ascii="Arial" w:eastAsia="Arial" w:hAnsi="Arial" w:cs="Arial"/>
          <w:bCs/>
          <w:color w:val="535E72"/>
          <w:sz w:val="22"/>
          <w:szCs w:val="22"/>
        </w:rPr>
        <w:t>:</w:t>
      </w:r>
    </w:p>
    <w:p w14:paraId="23DCA12E" w14:textId="7E5BF9C7" w:rsidR="008E4667" w:rsidRDefault="008E4667" w:rsidP="008E4667">
      <w:pPr>
        <w:pStyle w:val="ListParagraph"/>
        <w:numPr>
          <w:ilvl w:val="0"/>
          <w:numId w:val="4"/>
        </w:numPr>
        <w:shd w:val="clear" w:color="auto" w:fill="FFFFFF"/>
        <w:spacing w:after="120" w:line="360" w:lineRule="auto"/>
        <w:rPr>
          <w:rFonts w:ascii="Arial" w:eastAsia="Arial" w:hAnsi="Arial" w:cs="Arial"/>
          <w:bCs/>
          <w:color w:val="535E72"/>
        </w:rPr>
      </w:pPr>
      <w:r>
        <w:rPr>
          <w:rFonts w:ascii="Arial" w:eastAsia="Arial" w:hAnsi="Arial" w:cs="Arial"/>
          <w:bCs/>
          <w:color w:val="535E72"/>
        </w:rPr>
        <w:t>O</w:t>
      </w:r>
      <w:r w:rsidRPr="006D3D7E">
        <w:rPr>
          <w:rFonts w:ascii="Arial" w:eastAsia="Arial" w:hAnsi="Arial" w:cs="Arial"/>
          <w:bCs/>
          <w:color w:val="535E72"/>
        </w:rPr>
        <w:t xml:space="preserve">verall oversight and implementation of the </w:t>
      </w:r>
      <w:r>
        <w:rPr>
          <w:rFonts w:ascii="Arial" w:eastAsia="Arial" w:hAnsi="Arial" w:cs="Arial"/>
          <w:bCs/>
          <w:color w:val="535E72"/>
        </w:rPr>
        <w:t xml:space="preserve">Complaints and Feedback </w:t>
      </w:r>
      <w:r w:rsidRPr="006D3D7E">
        <w:rPr>
          <w:rFonts w:ascii="Arial" w:eastAsia="Arial" w:hAnsi="Arial" w:cs="Arial"/>
          <w:bCs/>
          <w:color w:val="535E72"/>
        </w:rPr>
        <w:t>Policy</w:t>
      </w:r>
      <w:r>
        <w:rPr>
          <w:rFonts w:ascii="Arial" w:eastAsia="Arial" w:hAnsi="Arial" w:cs="Arial"/>
          <w:bCs/>
          <w:color w:val="535E72"/>
        </w:rPr>
        <w:t>;</w:t>
      </w:r>
    </w:p>
    <w:p w14:paraId="3C58F3C9" w14:textId="397C65CC" w:rsidR="00DE0D70" w:rsidRPr="00D00B83" w:rsidRDefault="00DE0D70" w:rsidP="00D00B83">
      <w:pPr>
        <w:pStyle w:val="ListParagraph"/>
        <w:numPr>
          <w:ilvl w:val="0"/>
          <w:numId w:val="4"/>
        </w:numPr>
        <w:shd w:val="clear" w:color="auto" w:fill="FFFFFF"/>
        <w:spacing w:after="120" w:line="360" w:lineRule="auto"/>
        <w:rPr>
          <w:rFonts w:ascii="Arial" w:eastAsia="Arial" w:hAnsi="Arial" w:cs="Arial"/>
          <w:bCs/>
          <w:color w:val="535E72"/>
        </w:rPr>
      </w:pPr>
      <w:r>
        <w:rPr>
          <w:rFonts w:ascii="Arial" w:eastAsia="Arial" w:hAnsi="Arial" w:cs="Arial"/>
          <w:bCs/>
          <w:color w:val="535E72"/>
        </w:rPr>
        <w:t>Internal complaint review</w:t>
      </w:r>
      <w:r w:rsidR="00D00B83">
        <w:rPr>
          <w:rFonts w:ascii="Arial" w:eastAsia="Arial" w:hAnsi="Arial" w:cs="Arial"/>
          <w:bCs/>
          <w:color w:val="535E72"/>
        </w:rPr>
        <w:t xml:space="preserve"> and </w:t>
      </w:r>
      <w:r w:rsidRPr="00D00B83">
        <w:rPr>
          <w:rFonts w:ascii="Arial" w:eastAsia="Arial" w:hAnsi="Arial" w:cs="Arial"/>
          <w:bCs/>
          <w:color w:val="535E72"/>
        </w:rPr>
        <w:t>investigation</w:t>
      </w:r>
      <w:r w:rsidR="00D00B83">
        <w:rPr>
          <w:rFonts w:ascii="Arial" w:eastAsia="Arial" w:hAnsi="Arial" w:cs="Arial"/>
          <w:bCs/>
          <w:color w:val="535E72"/>
        </w:rPr>
        <w:t xml:space="preserve"> (</w:t>
      </w:r>
      <w:r w:rsidR="001B1220">
        <w:rPr>
          <w:rFonts w:ascii="Arial" w:eastAsia="Arial" w:hAnsi="Arial" w:cs="Arial"/>
          <w:bCs/>
          <w:color w:val="535E72"/>
        </w:rPr>
        <w:t>S</w:t>
      </w:r>
      <w:r w:rsidR="00D00B83">
        <w:rPr>
          <w:rFonts w:ascii="Arial" w:eastAsia="Arial" w:hAnsi="Arial" w:cs="Arial"/>
          <w:bCs/>
          <w:color w:val="535E72"/>
        </w:rPr>
        <w:t>tage 2)</w:t>
      </w:r>
      <w:r w:rsidRPr="00D00B83">
        <w:rPr>
          <w:rFonts w:ascii="Arial" w:eastAsia="Arial" w:hAnsi="Arial" w:cs="Arial"/>
          <w:bCs/>
          <w:color w:val="535E72"/>
        </w:rPr>
        <w:t>;</w:t>
      </w:r>
    </w:p>
    <w:p w14:paraId="6220237F" w14:textId="44053C7B" w:rsidR="008E4667" w:rsidRDefault="008E4667" w:rsidP="008E4667">
      <w:pPr>
        <w:pStyle w:val="ListParagraph"/>
        <w:numPr>
          <w:ilvl w:val="0"/>
          <w:numId w:val="4"/>
        </w:numPr>
        <w:shd w:val="clear" w:color="auto" w:fill="FFFFFF"/>
        <w:spacing w:after="120" w:line="360" w:lineRule="auto"/>
        <w:rPr>
          <w:rFonts w:ascii="Arial" w:eastAsia="Arial" w:hAnsi="Arial" w:cs="Arial"/>
          <w:bCs/>
          <w:color w:val="535E72"/>
        </w:rPr>
      </w:pPr>
      <w:r w:rsidRPr="00EF5CE9">
        <w:rPr>
          <w:rFonts w:ascii="Arial" w:eastAsia="Arial" w:hAnsi="Arial" w:cs="Arial"/>
          <w:bCs/>
          <w:color w:val="535E72"/>
        </w:rPr>
        <w:lastRenderedPageBreak/>
        <w:t>Training and awareness -</w:t>
      </w:r>
      <w:r w:rsidRPr="009932E6">
        <w:rPr>
          <w:rFonts w:ascii="Arial" w:eastAsia="Arial" w:hAnsi="Arial" w:cs="Arial"/>
          <w:bCs/>
          <w:color w:val="535E72"/>
        </w:rPr>
        <w:t xml:space="preserve"> Ensuring that staff</w:t>
      </w:r>
      <w:r>
        <w:rPr>
          <w:rFonts w:ascii="Arial" w:eastAsia="Arial" w:hAnsi="Arial" w:cs="Arial"/>
          <w:bCs/>
          <w:color w:val="535E72"/>
        </w:rPr>
        <w:t xml:space="preserve"> and contractors </w:t>
      </w:r>
      <w:r w:rsidRPr="009932E6">
        <w:rPr>
          <w:rFonts w:ascii="Arial" w:eastAsia="Arial" w:hAnsi="Arial" w:cs="Arial"/>
          <w:bCs/>
          <w:color w:val="535E72"/>
        </w:rPr>
        <w:t>are appropriately trained and aware of their roles and responsibilities in</w:t>
      </w:r>
      <w:r w:rsidR="00186811">
        <w:rPr>
          <w:rFonts w:ascii="Arial" w:eastAsia="Arial" w:hAnsi="Arial" w:cs="Arial"/>
          <w:bCs/>
          <w:color w:val="535E72"/>
        </w:rPr>
        <w:t xml:space="preserve"> complaints and feedback handling and investigation</w:t>
      </w:r>
      <w:r>
        <w:rPr>
          <w:rFonts w:ascii="Arial" w:eastAsia="Arial" w:hAnsi="Arial" w:cs="Arial"/>
          <w:bCs/>
          <w:color w:val="535E72"/>
        </w:rPr>
        <w:t>;</w:t>
      </w:r>
      <w:r w:rsidRPr="009932E6">
        <w:rPr>
          <w:rFonts w:ascii="Arial" w:eastAsia="Arial" w:hAnsi="Arial" w:cs="Arial"/>
          <w:bCs/>
          <w:color w:val="535E72"/>
        </w:rPr>
        <w:t xml:space="preserve"> </w:t>
      </w:r>
    </w:p>
    <w:p w14:paraId="1602A0AE" w14:textId="77777777" w:rsidR="008E4667" w:rsidRPr="00AB6FCE" w:rsidRDefault="008E4667" w:rsidP="008E4667">
      <w:pPr>
        <w:pStyle w:val="ListParagraph"/>
        <w:numPr>
          <w:ilvl w:val="0"/>
          <w:numId w:val="4"/>
        </w:numPr>
        <w:shd w:val="clear" w:color="auto" w:fill="FFFFFF"/>
        <w:spacing w:after="120" w:line="360" w:lineRule="auto"/>
        <w:rPr>
          <w:rFonts w:ascii="Arial" w:eastAsia="Arial" w:hAnsi="Arial" w:cs="Arial"/>
          <w:bCs/>
          <w:color w:val="535E72"/>
        </w:rPr>
      </w:pPr>
      <w:r w:rsidRPr="00AB6FCE">
        <w:rPr>
          <w:rFonts w:ascii="Arial" w:eastAsia="Arial" w:hAnsi="Arial" w:cs="Arial"/>
          <w:bCs/>
          <w:color w:val="535E72"/>
        </w:rPr>
        <w:t>Support and guidance - Providing support and guidance to staff</w:t>
      </w:r>
      <w:r>
        <w:rPr>
          <w:rFonts w:ascii="Arial" w:eastAsia="Arial" w:hAnsi="Arial" w:cs="Arial"/>
          <w:bCs/>
          <w:color w:val="535E72"/>
        </w:rPr>
        <w:t xml:space="preserve"> and contractors;</w:t>
      </w:r>
    </w:p>
    <w:p w14:paraId="7DDAFC43" w14:textId="26072582" w:rsidR="008E4667" w:rsidRPr="00AB6FCE" w:rsidRDefault="008E4667" w:rsidP="008E4667">
      <w:pPr>
        <w:pStyle w:val="ListParagraph"/>
        <w:numPr>
          <w:ilvl w:val="0"/>
          <w:numId w:val="4"/>
        </w:numPr>
        <w:shd w:val="clear" w:color="auto" w:fill="FFFFFF"/>
        <w:spacing w:after="120" w:line="360" w:lineRule="auto"/>
        <w:rPr>
          <w:rFonts w:ascii="Arial" w:eastAsia="Arial" w:hAnsi="Arial" w:cs="Arial"/>
          <w:bCs/>
          <w:color w:val="535E72"/>
        </w:rPr>
      </w:pPr>
      <w:r w:rsidRPr="00AB6FCE">
        <w:rPr>
          <w:rFonts w:ascii="Arial" w:eastAsia="Arial" w:hAnsi="Arial" w:cs="Arial"/>
          <w:bCs/>
          <w:color w:val="535E72"/>
        </w:rPr>
        <w:t>Record keeping - Maintaining accurate and confidential records of</w:t>
      </w:r>
      <w:r>
        <w:rPr>
          <w:rFonts w:ascii="Arial" w:eastAsia="Arial" w:hAnsi="Arial" w:cs="Arial"/>
          <w:bCs/>
          <w:color w:val="535E72"/>
        </w:rPr>
        <w:t xml:space="preserve"> any </w:t>
      </w:r>
      <w:r w:rsidR="00186811">
        <w:rPr>
          <w:rFonts w:ascii="Arial" w:eastAsia="Arial" w:hAnsi="Arial" w:cs="Arial"/>
          <w:bCs/>
          <w:color w:val="535E72"/>
        </w:rPr>
        <w:t>complaints and feedback</w:t>
      </w:r>
      <w:r>
        <w:rPr>
          <w:rFonts w:ascii="Arial" w:eastAsia="Arial" w:hAnsi="Arial" w:cs="Arial"/>
          <w:bCs/>
          <w:color w:val="535E72"/>
        </w:rPr>
        <w:t>;</w:t>
      </w:r>
    </w:p>
    <w:p w14:paraId="550C9A5D" w14:textId="64733F07" w:rsidR="008E4667" w:rsidRPr="00AB6FCE" w:rsidRDefault="008E4667" w:rsidP="008E4667">
      <w:pPr>
        <w:pStyle w:val="ListParagraph"/>
        <w:numPr>
          <w:ilvl w:val="0"/>
          <w:numId w:val="4"/>
        </w:numPr>
        <w:shd w:val="clear" w:color="auto" w:fill="FFFFFF"/>
        <w:spacing w:after="120" w:line="360" w:lineRule="auto"/>
        <w:rPr>
          <w:rFonts w:ascii="Arial" w:eastAsia="Arial" w:hAnsi="Arial" w:cs="Arial"/>
          <w:bCs/>
          <w:iCs/>
          <w:color w:val="535E72"/>
        </w:rPr>
      </w:pPr>
      <w:r w:rsidRPr="00AB6FCE">
        <w:rPr>
          <w:rFonts w:ascii="Arial" w:eastAsia="Times New Roman" w:hAnsi="Arial" w:cs="Arial"/>
          <w:bCs/>
          <w:color w:val="535E72"/>
          <w:spacing w:val="-5"/>
          <w:lang w:eastAsia="en-GB"/>
        </w:rPr>
        <w:t>Learn</w:t>
      </w:r>
      <w:r w:rsidR="001B1220">
        <w:rPr>
          <w:rFonts w:ascii="Arial" w:eastAsia="Times New Roman" w:hAnsi="Arial" w:cs="Arial"/>
          <w:bCs/>
          <w:color w:val="535E72"/>
          <w:spacing w:val="-5"/>
          <w:lang w:eastAsia="en-GB"/>
        </w:rPr>
        <w:t>ing</w:t>
      </w:r>
      <w:r w:rsidRPr="00AB6FCE">
        <w:rPr>
          <w:rFonts w:ascii="Arial" w:eastAsia="Times New Roman" w:hAnsi="Arial" w:cs="Arial"/>
          <w:bCs/>
          <w:color w:val="535E72"/>
          <w:spacing w:val="-5"/>
          <w:lang w:eastAsia="en-GB"/>
        </w:rPr>
        <w:t xml:space="preserve"> lessons - From any</w:t>
      </w:r>
      <w:r w:rsidR="00D00B83">
        <w:rPr>
          <w:rFonts w:ascii="Arial" w:eastAsia="Times New Roman" w:hAnsi="Arial" w:cs="Arial"/>
          <w:bCs/>
          <w:color w:val="535E72"/>
          <w:spacing w:val="-5"/>
          <w:lang w:eastAsia="en-GB"/>
        </w:rPr>
        <w:t xml:space="preserve"> </w:t>
      </w:r>
      <w:r w:rsidR="00186811">
        <w:rPr>
          <w:rFonts w:ascii="Arial" w:eastAsia="Arial" w:hAnsi="Arial" w:cs="Arial"/>
          <w:bCs/>
          <w:color w:val="535E72"/>
        </w:rPr>
        <w:t>complaints and feedback</w:t>
      </w:r>
      <w:r w:rsidRPr="00AB6FCE">
        <w:rPr>
          <w:rFonts w:ascii="Arial" w:eastAsia="Times New Roman" w:hAnsi="Arial" w:cs="Arial"/>
          <w:bCs/>
          <w:color w:val="535E72"/>
          <w:spacing w:val="-5"/>
          <w:lang w:eastAsia="en-GB"/>
        </w:rPr>
        <w:t xml:space="preserve">; </w:t>
      </w:r>
      <w:r w:rsidR="00447B76">
        <w:rPr>
          <w:rFonts w:ascii="Arial" w:eastAsia="Times New Roman" w:hAnsi="Arial" w:cs="Arial"/>
          <w:bCs/>
          <w:color w:val="535E72"/>
          <w:spacing w:val="-5"/>
          <w:lang w:eastAsia="en-GB"/>
        </w:rPr>
        <w:t>and</w:t>
      </w:r>
    </w:p>
    <w:p w14:paraId="5F8ABDB8" w14:textId="07A32B50" w:rsidR="008E4667" w:rsidRPr="00CA4554" w:rsidRDefault="008E4667" w:rsidP="008E4667">
      <w:pPr>
        <w:pStyle w:val="ListParagraph"/>
        <w:numPr>
          <w:ilvl w:val="0"/>
          <w:numId w:val="4"/>
        </w:numPr>
        <w:shd w:val="clear" w:color="auto" w:fill="FFFFFF"/>
        <w:spacing w:after="120" w:line="360" w:lineRule="auto"/>
        <w:rPr>
          <w:rFonts w:ascii="Arial" w:eastAsia="Arial" w:hAnsi="Arial" w:cs="Arial"/>
          <w:color w:val="535E72"/>
        </w:rPr>
      </w:pPr>
      <w:r w:rsidRPr="00AB6FCE">
        <w:rPr>
          <w:rFonts w:ascii="Arial" w:hAnsi="Arial" w:cs="Arial"/>
          <w:bCs/>
          <w:color w:val="535E72"/>
        </w:rPr>
        <w:t>Equality and diversity - Acknowledg</w:t>
      </w:r>
      <w:r w:rsidR="00447B76">
        <w:rPr>
          <w:rFonts w:ascii="Arial" w:hAnsi="Arial" w:cs="Arial"/>
          <w:bCs/>
          <w:color w:val="535E72"/>
        </w:rPr>
        <w:t>ing</w:t>
      </w:r>
      <w:r w:rsidRPr="00CA4554">
        <w:rPr>
          <w:rFonts w:ascii="Arial" w:hAnsi="Arial" w:cs="Arial"/>
          <w:color w:val="535E72"/>
        </w:rPr>
        <w:t xml:space="preserve"> the cultural diversity of </w:t>
      </w:r>
      <w:r w:rsidR="001B1220">
        <w:rPr>
          <w:rFonts w:ascii="Arial" w:hAnsi="Arial" w:cs="Arial"/>
          <w:color w:val="535E72"/>
        </w:rPr>
        <w:t>clients</w:t>
      </w:r>
      <w:r>
        <w:rPr>
          <w:rFonts w:ascii="Arial" w:hAnsi="Arial" w:cs="Arial"/>
          <w:color w:val="535E72"/>
        </w:rPr>
        <w:t xml:space="preserve">, </w:t>
      </w:r>
      <w:r w:rsidRPr="00CA4554">
        <w:rPr>
          <w:rFonts w:ascii="Arial" w:hAnsi="Arial" w:cs="Arial"/>
          <w:color w:val="535E72"/>
        </w:rPr>
        <w:t>staff</w:t>
      </w:r>
      <w:r>
        <w:rPr>
          <w:rFonts w:ascii="Arial" w:hAnsi="Arial" w:cs="Arial"/>
          <w:color w:val="535E72"/>
        </w:rPr>
        <w:t xml:space="preserve"> and contractors </w:t>
      </w:r>
      <w:r w:rsidRPr="00CA4554">
        <w:rPr>
          <w:rFonts w:ascii="Arial" w:hAnsi="Arial" w:cs="Arial"/>
          <w:color w:val="535E72"/>
        </w:rPr>
        <w:t>and provide guidance on accommodating cultural practices and addressing language barriers</w:t>
      </w:r>
      <w:r>
        <w:rPr>
          <w:rFonts w:ascii="Arial" w:hAnsi="Arial" w:cs="Arial"/>
          <w:color w:val="535E72"/>
        </w:rPr>
        <w:t xml:space="preserve"> </w:t>
      </w:r>
      <w:r w:rsidRPr="00CA4554">
        <w:rPr>
          <w:rFonts w:ascii="Arial" w:hAnsi="Arial" w:cs="Arial"/>
          <w:color w:val="535E72"/>
        </w:rPr>
        <w:t>and</w:t>
      </w:r>
      <w:r>
        <w:rPr>
          <w:rFonts w:ascii="Arial" w:hAnsi="Arial" w:cs="Arial"/>
          <w:color w:val="535E72"/>
        </w:rPr>
        <w:t xml:space="preserve"> r</w:t>
      </w:r>
      <w:r w:rsidRPr="00CA4554">
        <w:rPr>
          <w:rFonts w:ascii="Arial" w:eastAsia="Arial" w:hAnsi="Arial" w:cs="Arial"/>
          <w:color w:val="535E72"/>
        </w:rPr>
        <w:t xml:space="preserve">espect the religious and philosophical beliefs of </w:t>
      </w:r>
      <w:r w:rsidR="001B1220">
        <w:rPr>
          <w:rFonts w:ascii="Arial" w:eastAsia="Arial" w:hAnsi="Arial" w:cs="Arial"/>
          <w:color w:val="535E72"/>
        </w:rPr>
        <w:t>clients</w:t>
      </w:r>
      <w:r>
        <w:rPr>
          <w:rFonts w:ascii="Arial" w:eastAsia="Arial" w:hAnsi="Arial" w:cs="Arial"/>
          <w:color w:val="535E72"/>
        </w:rPr>
        <w:t>,</w:t>
      </w:r>
      <w:r w:rsidRPr="00CA4554">
        <w:rPr>
          <w:rFonts w:ascii="Arial" w:eastAsia="Arial" w:hAnsi="Arial" w:cs="Arial"/>
          <w:color w:val="535E72"/>
        </w:rPr>
        <w:t xml:space="preserve"> staff</w:t>
      </w:r>
      <w:r>
        <w:rPr>
          <w:rFonts w:ascii="Arial" w:eastAsia="Arial" w:hAnsi="Arial" w:cs="Arial"/>
          <w:color w:val="535E72"/>
        </w:rPr>
        <w:t xml:space="preserve"> and contractors</w:t>
      </w:r>
      <w:r w:rsidRPr="00CA4554">
        <w:rPr>
          <w:rFonts w:ascii="Arial" w:eastAsia="Arial" w:hAnsi="Arial" w:cs="Arial"/>
          <w:color w:val="535E72"/>
        </w:rPr>
        <w:t>.</w:t>
      </w:r>
      <w:r w:rsidRPr="00CA4554">
        <w:rPr>
          <w:rFonts w:ascii="Arial" w:hAnsi="Arial" w:cs="Arial"/>
          <w:b/>
          <w:color w:val="535E72"/>
          <w:sz w:val="36"/>
          <w:szCs w:val="36"/>
          <w:lang w:val="en-US"/>
        </w:rPr>
        <w:t xml:space="preserve"> </w:t>
      </w:r>
    </w:p>
    <w:p w14:paraId="689D372C" w14:textId="77777777" w:rsidR="008E4667" w:rsidRDefault="008E4667" w:rsidP="008E4667">
      <w:pPr>
        <w:shd w:val="clear" w:color="auto" w:fill="FFFFFF"/>
        <w:spacing w:after="120" w:line="360" w:lineRule="auto"/>
        <w:rPr>
          <w:rFonts w:ascii="Arial" w:eastAsia="Arial" w:hAnsi="Arial" w:cs="Arial"/>
          <w:bCs/>
          <w:color w:val="535E72"/>
        </w:rPr>
      </w:pPr>
    </w:p>
    <w:p w14:paraId="725A926F" w14:textId="77777777" w:rsidR="008E4667" w:rsidRPr="00601D4F" w:rsidRDefault="008E4667" w:rsidP="008E4667">
      <w:pPr>
        <w:shd w:val="clear" w:color="auto" w:fill="FFFFFF"/>
        <w:spacing w:after="120" w:line="360" w:lineRule="auto"/>
        <w:rPr>
          <w:rFonts w:ascii="Arial" w:eastAsia="Arial" w:hAnsi="Arial" w:cs="Arial"/>
          <w:b/>
          <w:bCs/>
          <w:color w:val="535E72"/>
          <w:sz w:val="22"/>
          <w:szCs w:val="22"/>
        </w:rPr>
      </w:pPr>
      <w:r w:rsidRPr="00601D4F">
        <w:rPr>
          <w:rFonts w:ascii="Arial" w:eastAsia="Arial" w:hAnsi="Arial" w:cs="Arial"/>
          <w:b/>
          <w:bCs/>
          <w:color w:val="535E72"/>
          <w:sz w:val="22"/>
          <w:szCs w:val="22"/>
        </w:rPr>
        <w:t>The Levant Clinic Manager</w:t>
      </w:r>
    </w:p>
    <w:p w14:paraId="02140BCA" w14:textId="7A1C9241" w:rsidR="002034EF" w:rsidRDefault="008E4667" w:rsidP="008E4667">
      <w:pPr>
        <w:shd w:val="clear" w:color="auto" w:fill="FFFFFF"/>
        <w:spacing w:after="120" w:line="360" w:lineRule="auto"/>
        <w:rPr>
          <w:rFonts w:ascii="Arial" w:eastAsia="Arial" w:hAnsi="Arial" w:cs="Arial"/>
          <w:color w:val="535E72"/>
          <w:sz w:val="22"/>
          <w:szCs w:val="22"/>
        </w:rPr>
      </w:pPr>
      <w:r w:rsidRPr="002C27CB">
        <w:rPr>
          <w:rFonts w:ascii="Arial" w:eastAsia="Arial" w:hAnsi="Arial" w:cs="Arial"/>
          <w:color w:val="535E72"/>
          <w:sz w:val="22"/>
          <w:szCs w:val="22"/>
        </w:rPr>
        <w:t>The Levant Clinic Manager</w:t>
      </w:r>
      <w:r w:rsidR="00AB5E22" w:rsidRPr="00AB5E22">
        <w:t xml:space="preserve"> </w:t>
      </w:r>
      <w:r w:rsidR="00AB5E22">
        <w:t>will o</w:t>
      </w:r>
      <w:r w:rsidR="00AB5E22" w:rsidRPr="00AB5E22">
        <w:rPr>
          <w:rFonts w:ascii="Arial" w:eastAsia="Arial" w:hAnsi="Arial" w:cs="Arial"/>
          <w:color w:val="535E72"/>
          <w:sz w:val="22"/>
          <w:szCs w:val="22"/>
        </w:rPr>
        <w:t>versee the complaints procedure, ensuring complaints are handled appropriately and resolved efficiently</w:t>
      </w:r>
      <w:r w:rsidR="00AB5E22">
        <w:rPr>
          <w:rFonts w:ascii="Arial" w:eastAsia="Arial" w:hAnsi="Arial" w:cs="Arial"/>
          <w:color w:val="535E72"/>
          <w:sz w:val="22"/>
          <w:szCs w:val="22"/>
        </w:rPr>
        <w:t xml:space="preserve"> and</w:t>
      </w:r>
      <w:r w:rsidRPr="002C27CB">
        <w:rPr>
          <w:rFonts w:ascii="Arial" w:eastAsia="Arial" w:hAnsi="Arial" w:cs="Arial"/>
          <w:color w:val="535E72"/>
          <w:sz w:val="22"/>
          <w:szCs w:val="22"/>
        </w:rPr>
        <w:t xml:space="preserve"> is</w:t>
      </w:r>
      <w:r>
        <w:rPr>
          <w:rFonts w:ascii="Arial" w:eastAsia="Arial" w:hAnsi="Arial" w:cs="Arial"/>
          <w:b/>
          <w:bCs/>
          <w:color w:val="535E72"/>
          <w:sz w:val="22"/>
          <w:szCs w:val="22"/>
        </w:rPr>
        <w:t xml:space="preserve"> </w:t>
      </w:r>
      <w:r w:rsidRPr="00290760">
        <w:rPr>
          <w:rFonts w:ascii="Arial" w:eastAsia="Arial" w:hAnsi="Arial" w:cs="Arial"/>
          <w:color w:val="535E72"/>
          <w:sz w:val="22"/>
          <w:szCs w:val="22"/>
        </w:rPr>
        <w:t>responsible for</w:t>
      </w:r>
      <w:r w:rsidR="002034EF">
        <w:rPr>
          <w:rFonts w:ascii="Arial" w:eastAsia="Arial" w:hAnsi="Arial" w:cs="Arial"/>
          <w:color w:val="535E72"/>
          <w:sz w:val="22"/>
          <w:szCs w:val="22"/>
        </w:rPr>
        <w:t>:</w:t>
      </w:r>
    </w:p>
    <w:p w14:paraId="17B0AB68" w14:textId="5D7B0CF3" w:rsidR="008E4667" w:rsidRDefault="002034EF" w:rsidP="002034EF">
      <w:pPr>
        <w:pStyle w:val="ListParagraph"/>
        <w:numPr>
          <w:ilvl w:val="0"/>
          <w:numId w:val="5"/>
        </w:numPr>
        <w:shd w:val="clear" w:color="auto" w:fill="FFFFFF"/>
        <w:spacing w:after="120" w:line="360" w:lineRule="auto"/>
        <w:rPr>
          <w:rFonts w:ascii="Arial" w:eastAsia="Arial" w:hAnsi="Arial" w:cs="Arial"/>
          <w:color w:val="535E72"/>
        </w:rPr>
      </w:pPr>
      <w:r>
        <w:rPr>
          <w:rFonts w:ascii="Arial" w:eastAsia="Arial" w:hAnsi="Arial" w:cs="Arial"/>
          <w:color w:val="535E72"/>
        </w:rPr>
        <w:t>I</w:t>
      </w:r>
      <w:r w:rsidR="008E4667" w:rsidRPr="002034EF">
        <w:rPr>
          <w:rFonts w:ascii="Arial" w:eastAsia="Arial" w:hAnsi="Arial" w:cs="Arial"/>
          <w:color w:val="535E72"/>
        </w:rPr>
        <w:t>mplementing this policy within The Levant Clinic</w:t>
      </w:r>
      <w:r>
        <w:rPr>
          <w:rFonts w:ascii="Arial" w:eastAsia="Arial" w:hAnsi="Arial" w:cs="Arial"/>
          <w:color w:val="535E72"/>
        </w:rPr>
        <w:t>;</w:t>
      </w:r>
    </w:p>
    <w:p w14:paraId="038C279D" w14:textId="2EB28A56" w:rsidR="002034EF" w:rsidRDefault="002034EF" w:rsidP="002034EF">
      <w:pPr>
        <w:pStyle w:val="ListParagraph"/>
        <w:numPr>
          <w:ilvl w:val="0"/>
          <w:numId w:val="5"/>
        </w:numPr>
        <w:shd w:val="clear" w:color="auto" w:fill="FFFFFF"/>
        <w:spacing w:after="120" w:line="360" w:lineRule="auto"/>
        <w:rPr>
          <w:rFonts w:ascii="Arial" w:eastAsia="Arial" w:hAnsi="Arial" w:cs="Arial"/>
          <w:color w:val="535E72"/>
        </w:rPr>
      </w:pPr>
      <w:r>
        <w:rPr>
          <w:rFonts w:ascii="Arial" w:eastAsia="Arial" w:hAnsi="Arial" w:cs="Arial"/>
          <w:color w:val="535E72"/>
        </w:rPr>
        <w:t xml:space="preserve">Initial contact with the </w:t>
      </w:r>
      <w:r w:rsidR="004513AD">
        <w:rPr>
          <w:rFonts w:ascii="Arial" w:eastAsia="Arial" w:hAnsi="Arial" w:cs="Arial"/>
          <w:color w:val="535E72"/>
        </w:rPr>
        <w:t>client</w:t>
      </w:r>
      <w:r>
        <w:rPr>
          <w:rFonts w:ascii="Arial" w:eastAsia="Arial" w:hAnsi="Arial" w:cs="Arial"/>
          <w:color w:val="535E72"/>
        </w:rPr>
        <w:t>;</w:t>
      </w:r>
    </w:p>
    <w:p w14:paraId="38A7FE5C" w14:textId="5A17CDFB" w:rsidR="008F016F" w:rsidRPr="00D00B83" w:rsidRDefault="001B1220" w:rsidP="00D00B83">
      <w:pPr>
        <w:pStyle w:val="ListParagraph"/>
        <w:numPr>
          <w:ilvl w:val="0"/>
          <w:numId w:val="5"/>
        </w:numPr>
        <w:shd w:val="clear" w:color="auto" w:fill="FFFFFF"/>
        <w:spacing w:after="120" w:line="360" w:lineRule="auto"/>
        <w:rPr>
          <w:rFonts w:ascii="Arial" w:eastAsia="Arial" w:hAnsi="Arial" w:cs="Arial"/>
          <w:color w:val="535E72"/>
        </w:rPr>
      </w:pPr>
      <w:r>
        <w:rPr>
          <w:rFonts w:ascii="Arial" w:eastAsia="Arial" w:hAnsi="Arial" w:cs="Arial"/>
          <w:color w:val="535E72"/>
        </w:rPr>
        <w:t>Complaint investigation (Stage 1)</w:t>
      </w:r>
      <w:r w:rsidR="00DD7FE1" w:rsidRPr="00D00B83">
        <w:rPr>
          <w:rFonts w:ascii="Arial" w:eastAsia="Arial" w:hAnsi="Arial" w:cs="Arial"/>
          <w:color w:val="535E72"/>
        </w:rPr>
        <w:t>;</w:t>
      </w:r>
      <w:r w:rsidR="00D22588">
        <w:rPr>
          <w:rFonts w:ascii="Arial" w:eastAsia="Arial" w:hAnsi="Arial" w:cs="Arial"/>
          <w:color w:val="535E72"/>
        </w:rPr>
        <w:t xml:space="preserve"> and</w:t>
      </w:r>
    </w:p>
    <w:p w14:paraId="7A248B8F" w14:textId="5CEE0EB2" w:rsidR="003A6686" w:rsidRPr="002034EF" w:rsidRDefault="003A6686" w:rsidP="002034EF">
      <w:pPr>
        <w:pStyle w:val="ListParagraph"/>
        <w:numPr>
          <w:ilvl w:val="0"/>
          <w:numId w:val="5"/>
        </w:numPr>
        <w:shd w:val="clear" w:color="auto" w:fill="FFFFFF"/>
        <w:spacing w:after="120" w:line="360" w:lineRule="auto"/>
        <w:rPr>
          <w:rFonts w:ascii="Arial" w:eastAsia="Arial" w:hAnsi="Arial" w:cs="Arial"/>
          <w:color w:val="535E72"/>
        </w:rPr>
      </w:pPr>
      <w:r>
        <w:rPr>
          <w:rFonts w:ascii="Arial" w:eastAsia="Arial" w:hAnsi="Arial" w:cs="Arial"/>
          <w:color w:val="535E72"/>
        </w:rPr>
        <w:t xml:space="preserve">Maintenance of </w:t>
      </w:r>
      <w:r w:rsidR="00FD3D30">
        <w:rPr>
          <w:rFonts w:ascii="Arial" w:eastAsia="Arial" w:hAnsi="Arial" w:cs="Arial"/>
          <w:color w:val="535E72"/>
        </w:rPr>
        <w:t>complaints and feedback records.</w:t>
      </w:r>
    </w:p>
    <w:p w14:paraId="6FAC6AA7" w14:textId="77777777" w:rsidR="008E4667" w:rsidRDefault="008E4667" w:rsidP="008E4667">
      <w:pPr>
        <w:shd w:val="clear" w:color="auto" w:fill="FFFFFF"/>
        <w:spacing w:after="120" w:line="360" w:lineRule="auto"/>
        <w:rPr>
          <w:rFonts w:ascii="Arial" w:eastAsia="Arial" w:hAnsi="Arial" w:cs="Arial"/>
          <w:color w:val="535E72"/>
          <w:sz w:val="22"/>
          <w:szCs w:val="22"/>
        </w:rPr>
      </w:pPr>
    </w:p>
    <w:p w14:paraId="44847983" w14:textId="1D060883" w:rsidR="008E4667" w:rsidRPr="003722DB" w:rsidRDefault="00186811" w:rsidP="008E4667">
      <w:pPr>
        <w:shd w:val="clear" w:color="auto" w:fill="FFFFFF"/>
        <w:spacing w:after="120" w:line="360" w:lineRule="auto"/>
        <w:rPr>
          <w:rFonts w:ascii="Arial" w:eastAsia="Arial" w:hAnsi="Arial" w:cs="Arial"/>
          <w:b/>
          <w:color w:val="535E72"/>
          <w:sz w:val="22"/>
          <w:szCs w:val="22"/>
        </w:rPr>
      </w:pPr>
      <w:r>
        <w:rPr>
          <w:rFonts w:ascii="Arial" w:eastAsia="Arial" w:hAnsi="Arial" w:cs="Arial"/>
          <w:b/>
          <w:color w:val="535E72"/>
          <w:sz w:val="22"/>
          <w:szCs w:val="22"/>
        </w:rPr>
        <w:t>S</w:t>
      </w:r>
      <w:r w:rsidR="008E4667" w:rsidRPr="003722DB">
        <w:rPr>
          <w:rFonts w:ascii="Arial" w:eastAsia="Arial" w:hAnsi="Arial" w:cs="Arial"/>
          <w:b/>
          <w:color w:val="535E72"/>
          <w:sz w:val="22"/>
          <w:szCs w:val="22"/>
        </w:rPr>
        <w:t xml:space="preserve">taff and contractors </w:t>
      </w:r>
    </w:p>
    <w:p w14:paraId="29365F59" w14:textId="3C7C7513" w:rsidR="008E4667" w:rsidRDefault="008E4667" w:rsidP="005D3D03">
      <w:pPr>
        <w:shd w:val="clear" w:color="auto" w:fill="FFFFFF"/>
        <w:spacing w:after="120" w:line="360" w:lineRule="auto"/>
        <w:rPr>
          <w:rFonts w:ascii="Arial" w:eastAsia="Arial" w:hAnsi="Arial" w:cs="Arial"/>
          <w:bCs/>
          <w:color w:val="535E72"/>
          <w:sz w:val="22"/>
          <w:szCs w:val="22"/>
        </w:rPr>
      </w:pPr>
      <w:r>
        <w:rPr>
          <w:rFonts w:ascii="Arial" w:eastAsia="Arial" w:hAnsi="Arial" w:cs="Arial"/>
          <w:bCs/>
          <w:color w:val="535E72"/>
          <w:sz w:val="22"/>
          <w:szCs w:val="22"/>
        </w:rPr>
        <w:t xml:space="preserve">The Levant Clinic staff and contractors </w:t>
      </w:r>
      <w:r w:rsidR="003B7305" w:rsidRPr="003B7305">
        <w:rPr>
          <w:rFonts w:ascii="Arial" w:eastAsia="Arial" w:hAnsi="Arial" w:cs="Arial"/>
          <w:bCs/>
          <w:color w:val="535E72"/>
          <w:sz w:val="22"/>
          <w:szCs w:val="22"/>
        </w:rPr>
        <w:t xml:space="preserve">have a responsibility to listen actively to </w:t>
      </w:r>
      <w:r w:rsidR="001B1220">
        <w:rPr>
          <w:rFonts w:ascii="Arial" w:eastAsia="Arial" w:hAnsi="Arial" w:cs="Arial"/>
          <w:bCs/>
          <w:color w:val="535E72"/>
          <w:sz w:val="22"/>
          <w:szCs w:val="22"/>
        </w:rPr>
        <w:t>clients</w:t>
      </w:r>
      <w:r w:rsidR="003B7305" w:rsidRPr="003B7305">
        <w:rPr>
          <w:rFonts w:ascii="Arial" w:eastAsia="Arial" w:hAnsi="Arial" w:cs="Arial"/>
          <w:bCs/>
          <w:color w:val="535E72"/>
          <w:sz w:val="22"/>
          <w:szCs w:val="22"/>
        </w:rPr>
        <w:t>' concerns, respond empathetically, and guide them through the complaints procedure.</w:t>
      </w:r>
      <w:r w:rsidR="00B44618">
        <w:rPr>
          <w:rFonts w:ascii="Arial" w:eastAsia="Arial" w:hAnsi="Arial" w:cs="Arial"/>
          <w:bCs/>
          <w:color w:val="535E72"/>
          <w:sz w:val="22"/>
          <w:szCs w:val="22"/>
        </w:rPr>
        <w:t xml:space="preserve"> P</w:t>
      </w:r>
      <w:r w:rsidR="00B44618" w:rsidRPr="00B44618">
        <w:rPr>
          <w:rFonts w:ascii="Arial" w:eastAsia="Arial" w:hAnsi="Arial" w:cs="Arial"/>
          <w:bCs/>
          <w:color w:val="535E72"/>
          <w:sz w:val="22"/>
          <w:szCs w:val="22"/>
        </w:rPr>
        <w:t xml:space="preserve">rofessional regulators require staff and contractors to comply with </w:t>
      </w:r>
      <w:r w:rsidR="008D1BD6">
        <w:rPr>
          <w:rFonts w:ascii="Arial" w:eastAsia="Arial" w:hAnsi="Arial" w:cs="Arial"/>
          <w:bCs/>
          <w:color w:val="535E72"/>
          <w:sz w:val="22"/>
          <w:szCs w:val="22"/>
        </w:rPr>
        <w:t>t</w:t>
      </w:r>
      <w:r w:rsidR="00B44618" w:rsidRPr="00B44618">
        <w:rPr>
          <w:rFonts w:ascii="Arial" w:eastAsia="Arial" w:hAnsi="Arial" w:cs="Arial"/>
          <w:bCs/>
          <w:color w:val="535E72"/>
          <w:sz w:val="22"/>
          <w:szCs w:val="22"/>
        </w:rPr>
        <w:t xml:space="preserve">he </w:t>
      </w:r>
      <w:r w:rsidR="008D1BD6">
        <w:rPr>
          <w:rFonts w:ascii="Arial" w:eastAsia="Arial" w:hAnsi="Arial" w:cs="Arial"/>
          <w:bCs/>
          <w:color w:val="535E72"/>
          <w:sz w:val="22"/>
          <w:szCs w:val="22"/>
        </w:rPr>
        <w:t>c</w:t>
      </w:r>
      <w:r w:rsidR="00B44618" w:rsidRPr="00B44618">
        <w:rPr>
          <w:rFonts w:ascii="Arial" w:eastAsia="Arial" w:hAnsi="Arial" w:cs="Arial"/>
          <w:bCs/>
          <w:color w:val="535E72"/>
          <w:sz w:val="22"/>
          <w:szCs w:val="22"/>
        </w:rPr>
        <w:t>linic's complaints</w:t>
      </w:r>
      <w:r w:rsidR="00B44618">
        <w:rPr>
          <w:rFonts w:ascii="Arial" w:eastAsia="Arial" w:hAnsi="Arial" w:cs="Arial"/>
          <w:bCs/>
          <w:color w:val="535E72"/>
          <w:sz w:val="22"/>
          <w:szCs w:val="22"/>
        </w:rPr>
        <w:t xml:space="preserve"> </w:t>
      </w:r>
      <w:r w:rsidR="00B44618" w:rsidRPr="00B44618">
        <w:rPr>
          <w:rFonts w:ascii="Arial" w:eastAsia="Arial" w:hAnsi="Arial" w:cs="Arial"/>
          <w:bCs/>
          <w:color w:val="535E72"/>
          <w:sz w:val="22"/>
          <w:szCs w:val="22"/>
        </w:rPr>
        <w:t xml:space="preserve">process when asked to do so, including </w:t>
      </w:r>
      <w:r w:rsidR="00E466DC" w:rsidRPr="004B1503">
        <w:rPr>
          <w:rFonts w:ascii="Arial" w:eastAsia="Arial" w:hAnsi="Arial" w:cs="Arial"/>
          <w:bCs/>
          <w:color w:val="535E72"/>
          <w:sz w:val="22"/>
          <w:szCs w:val="22"/>
        </w:rPr>
        <w:t>provid</w:t>
      </w:r>
      <w:r w:rsidR="00E466DC">
        <w:rPr>
          <w:rFonts w:ascii="Arial" w:eastAsia="Arial" w:hAnsi="Arial" w:cs="Arial"/>
          <w:bCs/>
          <w:color w:val="535E72"/>
          <w:sz w:val="22"/>
          <w:szCs w:val="22"/>
        </w:rPr>
        <w:t>ing</w:t>
      </w:r>
      <w:r w:rsidR="00E466DC" w:rsidRPr="004B1503">
        <w:rPr>
          <w:rFonts w:ascii="Arial" w:eastAsia="Arial" w:hAnsi="Arial" w:cs="Arial"/>
          <w:bCs/>
          <w:color w:val="535E72"/>
          <w:sz w:val="22"/>
          <w:szCs w:val="22"/>
        </w:rPr>
        <w:t xml:space="preserve"> written statements and feedback</w:t>
      </w:r>
      <w:r w:rsidR="00E466DC">
        <w:rPr>
          <w:rFonts w:ascii="Arial" w:eastAsia="Arial" w:hAnsi="Arial" w:cs="Arial"/>
          <w:bCs/>
          <w:color w:val="535E72"/>
          <w:sz w:val="22"/>
          <w:szCs w:val="22"/>
        </w:rPr>
        <w:t>,</w:t>
      </w:r>
      <w:r w:rsidR="005D3D03">
        <w:rPr>
          <w:rFonts w:ascii="Arial" w:eastAsia="Arial" w:hAnsi="Arial" w:cs="Arial"/>
          <w:bCs/>
          <w:color w:val="535E72"/>
          <w:sz w:val="22"/>
          <w:szCs w:val="22"/>
        </w:rPr>
        <w:t xml:space="preserve"> and</w:t>
      </w:r>
      <w:r w:rsidR="00E466DC" w:rsidRPr="00B44618">
        <w:rPr>
          <w:rFonts w:ascii="Arial" w:eastAsia="Arial" w:hAnsi="Arial" w:cs="Arial"/>
          <w:bCs/>
          <w:color w:val="535E72"/>
          <w:sz w:val="22"/>
          <w:szCs w:val="22"/>
        </w:rPr>
        <w:t xml:space="preserve"> </w:t>
      </w:r>
      <w:r w:rsidR="00B44618" w:rsidRPr="00B44618">
        <w:rPr>
          <w:rFonts w:ascii="Arial" w:eastAsia="Arial" w:hAnsi="Arial" w:cs="Arial"/>
          <w:bCs/>
          <w:color w:val="535E72"/>
          <w:sz w:val="22"/>
          <w:szCs w:val="22"/>
        </w:rPr>
        <w:t>assisting with investigations and reviews.</w:t>
      </w:r>
      <w:r w:rsidR="004B1503">
        <w:rPr>
          <w:rFonts w:ascii="Arial" w:eastAsia="Arial" w:hAnsi="Arial" w:cs="Arial"/>
          <w:bCs/>
          <w:color w:val="535E72"/>
          <w:sz w:val="22"/>
          <w:szCs w:val="22"/>
        </w:rPr>
        <w:t xml:space="preserve"> </w:t>
      </w:r>
    </w:p>
    <w:p w14:paraId="25F49B1F" w14:textId="77777777" w:rsidR="008E4667" w:rsidRDefault="008E4667" w:rsidP="008E4667">
      <w:pPr>
        <w:shd w:val="clear" w:color="auto" w:fill="FFFFFF"/>
        <w:spacing w:after="120" w:line="360" w:lineRule="auto"/>
        <w:rPr>
          <w:rFonts w:ascii="Arial" w:eastAsia="Arial" w:hAnsi="Arial" w:cs="Arial"/>
          <w:bCs/>
          <w:color w:val="535E72"/>
          <w:sz w:val="22"/>
          <w:szCs w:val="22"/>
        </w:rPr>
      </w:pPr>
    </w:p>
    <w:p w14:paraId="586F0088" w14:textId="77777777" w:rsidR="004E706B" w:rsidRDefault="004E706B" w:rsidP="005C7738">
      <w:pPr>
        <w:shd w:val="clear" w:color="auto" w:fill="FFFFFF"/>
        <w:spacing w:after="120" w:line="360" w:lineRule="auto"/>
        <w:rPr>
          <w:rFonts w:ascii="Arial" w:eastAsia="Arial" w:hAnsi="Arial" w:cs="Arial"/>
          <w:b/>
          <w:bCs/>
          <w:color w:val="535E72"/>
        </w:rPr>
      </w:pPr>
      <w:r>
        <w:rPr>
          <w:rFonts w:ascii="Arial" w:eastAsia="Arial" w:hAnsi="Arial" w:cs="Arial"/>
          <w:b/>
          <w:bCs/>
          <w:color w:val="535E72"/>
        </w:rPr>
        <w:lastRenderedPageBreak/>
        <w:t>What is a complaint?</w:t>
      </w:r>
    </w:p>
    <w:p w14:paraId="15B735C0" w14:textId="73FA345E" w:rsidR="004E706B" w:rsidRPr="00617B11" w:rsidRDefault="00617B11" w:rsidP="005C7738">
      <w:pPr>
        <w:shd w:val="clear" w:color="auto" w:fill="FFFFFF"/>
        <w:spacing w:after="120" w:line="360" w:lineRule="auto"/>
        <w:rPr>
          <w:rFonts w:ascii="Arial" w:eastAsia="Arial" w:hAnsi="Arial" w:cs="Arial"/>
          <w:color w:val="535E72"/>
          <w:sz w:val="22"/>
          <w:szCs w:val="22"/>
        </w:rPr>
      </w:pPr>
      <w:r>
        <w:rPr>
          <w:rFonts w:ascii="Arial" w:eastAsia="Arial" w:hAnsi="Arial" w:cs="Arial"/>
          <w:color w:val="535E72"/>
          <w:sz w:val="22"/>
          <w:szCs w:val="22"/>
        </w:rPr>
        <w:t>A complaint can be defined</w:t>
      </w:r>
      <w:r w:rsidRPr="00617B11">
        <w:rPr>
          <w:rFonts w:ascii="Arial" w:eastAsia="Arial" w:hAnsi="Arial" w:cs="Arial"/>
          <w:color w:val="535E72"/>
          <w:sz w:val="22"/>
          <w:szCs w:val="22"/>
        </w:rPr>
        <w:t xml:space="preserve"> as an expression of dissatisfaction, whether spoken or </w:t>
      </w:r>
      <w:r w:rsidR="005D400B" w:rsidRPr="00617B11">
        <w:rPr>
          <w:rFonts w:ascii="Arial" w:eastAsia="Arial" w:hAnsi="Arial" w:cs="Arial"/>
          <w:color w:val="535E72"/>
          <w:sz w:val="22"/>
          <w:szCs w:val="22"/>
        </w:rPr>
        <w:t>written</w:t>
      </w:r>
      <w:r w:rsidR="005D400B">
        <w:rPr>
          <w:rFonts w:ascii="Arial" w:eastAsia="Arial" w:hAnsi="Arial" w:cs="Arial"/>
          <w:color w:val="535E72"/>
          <w:sz w:val="22"/>
          <w:szCs w:val="22"/>
        </w:rPr>
        <w:t xml:space="preserve">, </w:t>
      </w:r>
      <w:r w:rsidRPr="00617B11">
        <w:rPr>
          <w:rFonts w:ascii="Arial" w:eastAsia="Arial" w:hAnsi="Arial" w:cs="Arial"/>
          <w:color w:val="535E72"/>
          <w:sz w:val="22"/>
          <w:szCs w:val="22"/>
        </w:rPr>
        <w:t>about the services, actions, or lack of actio</w:t>
      </w:r>
      <w:r w:rsidR="00622E72">
        <w:rPr>
          <w:rFonts w:ascii="Arial" w:eastAsia="Arial" w:hAnsi="Arial" w:cs="Arial"/>
          <w:color w:val="535E72"/>
          <w:sz w:val="22"/>
          <w:szCs w:val="22"/>
        </w:rPr>
        <w:t>n</w:t>
      </w:r>
      <w:r w:rsidRPr="00617B11">
        <w:rPr>
          <w:rFonts w:ascii="Arial" w:eastAsia="Arial" w:hAnsi="Arial" w:cs="Arial"/>
          <w:color w:val="535E72"/>
          <w:sz w:val="22"/>
          <w:szCs w:val="22"/>
        </w:rPr>
        <w:t xml:space="preserve"> which requires a response</w:t>
      </w:r>
      <w:r w:rsidR="003E0BF0">
        <w:rPr>
          <w:rFonts w:ascii="Arial" w:eastAsia="Arial" w:hAnsi="Arial" w:cs="Arial"/>
          <w:color w:val="535E72"/>
          <w:sz w:val="22"/>
          <w:szCs w:val="22"/>
        </w:rPr>
        <w:t xml:space="preserve">, </w:t>
      </w:r>
      <w:r w:rsidRPr="00617B11">
        <w:rPr>
          <w:rFonts w:ascii="Arial" w:eastAsia="Arial" w:hAnsi="Arial" w:cs="Arial"/>
          <w:color w:val="535E72"/>
          <w:sz w:val="22"/>
          <w:szCs w:val="22"/>
        </w:rPr>
        <w:t>resolution</w:t>
      </w:r>
      <w:r w:rsidR="00992BEC">
        <w:rPr>
          <w:rFonts w:ascii="Arial" w:eastAsia="Arial" w:hAnsi="Arial" w:cs="Arial"/>
          <w:color w:val="535E72"/>
          <w:sz w:val="22"/>
          <w:szCs w:val="22"/>
        </w:rPr>
        <w:t xml:space="preserve"> or investigation</w:t>
      </w:r>
      <w:r w:rsidRPr="00617B11">
        <w:rPr>
          <w:rFonts w:ascii="Arial" w:eastAsia="Arial" w:hAnsi="Arial" w:cs="Arial"/>
          <w:color w:val="535E72"/>
          <w:sz w:val="22"/>
          <w:szCs w:val="22"/>
        </w:rPr>
        <w:t xml:space="preserve">. </w:t>
      </w:r>
      <w:r w:rsidR="00992BEC">
        <w:rPr>
          <w:rFonts w:ascii="Arial" w:eastAsia="Arial" w:hAnsi="Arial" w:cs="Arial"/>
          <w:color w:val="535E72"/>
          <w:sz w:val="22"/>
          <w:szCs w:val="22"/>
        </w:rPr>
        <w:t>In the private healthcare sector, t</w:t>
      </w:r>
      <w:r w:rsidRPr="00617B11">
        <w:rPr>
          <w:rFonts w:ascii="Arial" w:eastAsia="Arial" w:hAnsi="Arial" w:cs="Arial"/>
          <w:color w:val="535E72"/>
          <w:sz w:val="22"/>
          <w:szCs w:val="22"/>
        </w:rPr>
        <w:t xml:space="preserve">his dissatisfaction could relate to various aspects of care, including clinical treatment, </w:t>
      </w:r>
      <w:r w:rsidR="005D400B" w:rsidRPr="00617B11">
        <w:rPr>
          <w:rFonts w:ascii="Arial" w:eastAsia="Arial" w:hAnsi="Arial" w:cs="Arial"/>
          <w:color w:val="535E72"/>
          <w:sz w:val="22"/>
          <w:szCs w:val="22"/>
        </w:rPr>
        <w:t>behaviour</w:t>
      </w:r>
      <w:r w:rsidRPr="00617B11">
        <w:rPr>
          <w:rFonts w:ascii="Arial" w:eastAsia="Arial" w:hAnsi="Arial" w:cs="Arial"/>
          <w:color w:val="535E72"/>
          <w:sz w:val="22"/>
          <w:szCs w:val="22"/>
        </w:rPr>
        <w:t xml:space="preserve"> of staff, waiting times, cleanliness, facilities, communication, or any other aspect of the service provided.</w:t>
      </w:r>
    </w:p>
    <w:p w14:paraId="0D00A0F6" w14:textId="77777777" w:rsidR="00992BEC" w:rsidRDefault="00992BEC" w:rsidP="005C7738">
      <w:pPr>
        <w:shd w:val="clear" w:color="auto" w:fill="FFFFFF"/>
        <w:spacing w:after="120" w:line="360" w:lineRule="auto"/>
        <w:rPr>
          <w:rFonts w:ascii="Arial" w:eastAsia="Arial" w:hAnsi="Arial" w:cs="Arial"/>
          <w:b/>
          <w:bCs/>
          <w:color w:val="535E72"/>
        </w:rPr>
      </w:pPr>
    </w:p>
    <w:p w14:paraId="547CAAAC" w14:textId="77777777" w:rsidR="00EC120E" w:rsidRDefault="00EC120E" w:rsidP="005C7738">
      <w:pPr>
        <w:shd w:val="clear" w:color="auto" w:fill="FFFFFF"/>
        <w:spacing w:after="120" w:line="360" w:lineRule="auto"/>
        <w:rPr>
          <w:rFonts w:ascii="Arial" w:eastAsia="Arial" w:hAnsi="Arial" w:cs="Arial"/>
          <w:b/>
          <w:bCs/>
          <w:color w:val="535E72"/>
        </w:rPr>
      </w:pPr>
      <w:r>
        <w:rPr>
          <w:rFonts w:ascii="Arial" w:eastAsia="Arial" w:hAnsi="Arial" w:cs="Arial"/>
          <w:b/>
          <w:bCs/>
          <w:color w:val="535E72"/>
        </w:rPr>
        <w:t xml:space="preserve">Accessibility </w:t>
      </w:r>
    </w:p>
    <w:p w14:paraId="68702564" w14:textId="6B63BA88" w:rsidR="00EC120E" w:rsidRDefault="000D69F9" w:rsidP="005C7738">
      <w:pPr>
        <w:shd w:val="clear" w:color="auto" w:fill="FFFFFF"/>
        <w:spacing w:after="120" w:line="360" w:lineRule="auto"/>
        <w:rPr>
          <w:rFonts w:ascii="Arial" w:eastAsia="Arial" w:hAnsi="Arial" w:cs="Arial"/>
          <w:color w:val="535E72"/>
          <w:sz w:val="22"/>
          <w:szCs w:val="22"/>
        </w:rPr>
      </w:pPr>
      <w:r w:rsidRPr="000D69F9">
        <w:rPr>
          <w:rFonts w:ascii="Arial" w:eastAsia="Arial" w:hAnsi="Arial" w:cs="Arial"/>
          <w:color w:val="535E72"/>
          <w:sz w:val="22"/>
          <w:szCs w:val="22"/>
        </w:rPr>
        <w:t xml:space="preserve">Information regarding the complaints process is easily available and accessible to all users of the </w:t>
      </w:r>
      <w:r w:rsidR="00F079B2">
        <w:rPr>
          <w:rFonts w:ascii="Arial" w:eastAsia="Arial" w:hAnsi="Arial" w:cs="Arial"/>
          <w:color w:val="535E72"/>
          <w:sz w:val="22"/>
          <w:szCs w:val="22"/>
        </w:rPr>
        <w:t>c</w:t>
      </w:r>
      <w:r w:rsidRPr="000D69F9">
        <w:rPr>
          <w:rFonts w:ascii="Arial" w:eastAsia="Arial" w:hAnsi="Arial" w:cs="Arial"/>
          <w:color w:val="535E72"/>
          <w:sz w:val="22"/>
          <w:szCs w:val="22"/>
        </w:rPr>
        <w:t>linic</w:t>
      </w:r>
      <w:r>
        <w:rPr>
          <w:rFonts w:ascii="Arial" w:eastAsia="Arial" w:hAnsi="Arial" w:cs="Arial"/>
          <w:color w:val="535E72"/>
          <w:sz w:val="22"/>
          <w:szCs w:val="22"/>
        </w:rPr>
        <w:t>. The Complaints and Feedback Policy and Procedure is published on the clinic’s website</w:t>
      </w:r>
      <w:r w:rsidR="000E7F7F">
        <w:rPr>
          <w:rFonts w:ascii="Arial" w:eastAsia="Arial" w:hAnsi="Arial" w:cs="Arial"/>
          <w:color w:val="535E72"/>
          <w:sz w:val="22"/>
          <w:szCs w:val="22"/>
        </w:rPr>
        <w:t xml:space="preserve"> and is available</w:t>
      </w:r>
      <w:r w:rsidR="009C527D">
        <w:rPr>
          <w:rFonts w:ascii="Arial" w:eastAsia="Arial" w:hAnsi="Arial" w:cs="Arial"/>
          <w:color w:val="535E72"/>
          <w:sz w:val="22"/>
          <w:szCs w:val="22"/>
        </w:rPr>
        <w:t xml:space="preserve"> </w:t>
      </w:r>
      <w:r w:rsidR="000E7F7F">
        <w:rPr>
          <w:rFonts w:ascii="Arial" w:eastAsia="Arial" w:hAnsi="Arial" w:cs="Arial"/>
          <w:color w:val="535E72"/>
          <w:sz w:val="22"/>
          <w:szCs w:val="22"/>
        </w:rPr>
        <w:t>either electronically or in</w:t>
      </w:r>
      <w:r w:rsidR="009C527D">
        <w:rPr>
          <w:rFonts w:ascii="Arial" w:eastAsia="Arial" w:hAnsi="Arial" w:cs="Arial"/>
          <w:color w:val="535E72"/>
          <w:sz w:val="22"/>
          <w:szCs w:val="22"/>
        </w:rPr>
        <w:t xml:space="preserve"> printed</w:t>
      </w:r>
      <w:r w:rsidR="00513AFB">
        <w:rPr>
          <w:rFonts w:ascii="Arial" w:eastAsia="Arial" w:hAnsi="Arial" w:cs="Arial"/>
          <w:color w:val="535E72"/>
          <w:sz w:val="22"/>
          <w:szCs w:val="22"/>
        </w:rPr>
        <w:t xml:space="preserve"> format.</w:t>
      </w:r>
    </w:p>
    <w:p w14:paraId="6D8B66E5" w14:textId="77777777" w:rsidR="00513AFB" w:rsidRPr="000D69F9" w:rsidRDefault="00513AFB" w:rsidP="005C7738">
      <w:pPr>
        <w:shd w:val="clear" w:color="auto" w:fill="FFFFFF"/>
        <w:spacing w:after="120" w:line="360" w:lineRule="auto"/>
        <w:rPr>
          <w:rFonts w:ascii="Arial" w:eastAsia="Arial" w:hAnsi="Arial" w:cs="Arial"/>
          <w:color w:val="535E72"/>
          <w:sz w:val="22"/>
          <w:szCs w:val="22"/>
        </w:rPr>
      </w:pPr>
    </w:p>
    <w:p w14:paraId="4A6CD929" w14:textId="4DAC5CC7" w:rsidR="005C6565" w:rsidRDefault="003A2575" w:rsidP="005C7738">
      <w:pPr>
        <w:shd w:val="clear" w:color="auto" w:fill="FFFFFF"/>
        <w:spacing w:after="120" w:line="360" w:lineRule="auto"/>
        <w:rPr>
          <w:rFonts w:ascii="Arial" w:eastAsia="Arial" w:hAnsi="Arial" w:cs="Arial"/>
          <w:b/>
          <w:bCs/>
          <w:color w:val="535E72"/>
        </w:rPr>
      </w:pPr>
      <w:r>
        <w:rPr>
          <w:rFonts w:ascii="Arial" w:eastAsia="Arial" w:hAnsi="Arial" w:cs="Arial"/>
          <w:b/>
          <w:bCs/>
          <w:color w:val="535E72"/>
        </w:rPr>
        <w:t>Training</w:t>
      </w:r>
    </w:p>
    <w:p w14:paraId="51DB33E6" w14:textId="2E2E84F5" w:rsidR="003A2575" w:rsidRDefault="00434391" w:rsidP="005C7738">
      <w:pPr>
        <w:shd w:val="clear" w:color="auto" w:fill="FFFFFF"/>
        <w:spacing w:after="120" w:line="360" w:lineRule="auto"/>
        <w:rPr>
          <w:rFonts w:ascii="Arial" w:hAnsi="Arial" w:cs="Arial"/>
          <w:color w:val="535E72"/>
          <w:sz w:val="22"/>
          <w:szCs w:val="22"/>
        </w:rPr>
      </w:pPr>
      <w:r w:rsidRPr="00434391">
        <w:rPr>
          <w:rFonts w:ascii="Arial" w:eastAsia="Arial" w:hAnsi="Arial" w:cs="Arial"/>
          <w:color w:val="535E72"/>
          <w:sz w:val="22"/>
          <w:szCs w:val="22"/>
        </w:rPr>
        <w:t>Staff will receive training on how to handle complaints, communicate effectively, maintain confidentiality, and address concerns empathetically.</w:t>
      </w:r>
      <w:r w:rsidR="00DF7237">
        <w:rPr>
          <w:rFonts w:ascii="Arial" w:eastAsia="Arial" w:hAnsi="Arial" w:cs="Arial"/>
          <w:color w:val="535E72"/>
          <w:sz w:val="22"/>
          <w:szCs w:val="22"/>
        </w:rPr>
        <w:t xml:space="preserve"> The training is set out in the clinic’s </w:t>
      </w:r>
      <w:r w:rsidR="00DF7237" w:rsidRPr="00393A1E">
        <w:rPr>
          <w:rFonts w:ascii="Arial" w:hAnsi="Arial" w:cs="Arial"/>
          <w:color w:val="535E72"/>
          <w:sz w:val="22"/>
          <w:szCs w:val="22"/>
        </w:rPr>
        <w:t>Training and Development</w:t>
      </w:r>
      <w:r w:rsidR="00DF7237">
        <w:rPr>
          <w:rFonts w:ascii="Arial" w:hAnsi="Arial" w:cs="Arial"/>
          <w:color w:val="535E72"/>
          <w:sz w:val="22"/>
          <w:szCs w:val="22"/>
        </w:rPr>
        <w:t xml:space="preserve"> Matrix</w:t>
      </w:r>
      <w:r w:rsidR="00DF7237" w:rsidRPr="00393A1E">
        <w:rPr>
          <w:rFonts w:ascii="Arial" w:hAnsi="Arial" w:cs="Arial"/>
          <w:color w:val="535E72"/>
          <w:sz w:val="22"/>
          <w:szCs w:val="22"/>
        </w:rPr>
        <w:t>.</w:t>
      </w:r>
    </w:p>
    <w:p w14:paraId="566DA12D" w14:textId="77777777" w:rsidR="00447983" w:rsidRPr="00447983" w:rsidRDefault="00447983" w:rsidP="00447983">
      <w:pPr>
        <w:shd w:val="clear" w:color="auto" w:fill="FFFFFF"/>
        <w:spacing w:after="120" w:line="360" w:lineRule="auto"/>
        <w:rPr>
          <w:rFonts w:ascii="Arial" w:eastAsia="Arial" w:hAnsi="Arial" w:cs="Arial"/>
          <w:color w:val="535E72"/>
          <w:sz w:val="22"/>
          <w:szCs w:val="22"/>
        </w:rPr>
      </w:pPr>
    </w:p>
    <w:p w14:paraId="46CD303D" w14:textId="77777777" w:rsidR="00447983" w:rsidRPr="00447983" w:rsidRDefault="00447983" w:rsidP="00447983">
      <w:pPr>
        <w:shd w:val="clear" w:color="auto" w:fill="FFFFFF"/>
        <w:spacing w:after="120" w:line="360" w:lineRule="auto"/>
        <w:rPr>
          <w:rFonts w:ascii="Arial" w:eastAsia="Arial" w:hAnsi="Arial" w:cs="Arial"/>
          <w:b/>
          <w:bCs/>
          <w:color w:val="535E72"/>
        </w:rPr>
      </w:pPr>
      <w:r w:rsidRPr="00447983">
        <w:rPr>
          <w:rFonts w:ascii="Arial" w:eastAsia="Arial" w:hAnsi="Arial" w:cs="Arial"/>
          <w:b/>
          <w:bCs/>
          <w:color w:val="535E72"/>
        </w:rPr>
        <w:t>Monitoring and compliance</w:t>
      </w:r>
    </w:p>
    <w:p w14:paraId="1E9FE4BF" w14:textId="15C16FF0" w:rsidR="0026586A" w:rsidRDefault="00447983" w:rsidP="0026586A">
      <w:pPr>
        <w:shd w:val="clear" w:color="auto" w:fill="FFFFFF"/>
        <w:spacing w:after="120" w:line="360" w:lineRule="auto"/>
        <w:rPr>
          <w:rFonts w:ascii="Arial" w:eastAsia="Arial" w:hAnsi="Arial" w:cs="Arial"/>
          <w:bCs/>
          <w:color w:val="535E72"/>
          <w:sz w:val="22"/>
          <w:szCs w:val="22"/>
        </w:rPr>
      </w:pPr>
      <w:r w:rsidRPr="00447983">
        <w:rPr>
          <w:rFonts w:ascii="Arial" w:eastAsia="Arial" w:hAnsi="Arial" w:cs="Arial"/>
          <w:color w:val="535E72"/>
          <w:sz w:val="22"/>
          <w:szCs w:val="22"/>
        </w:rPr>
        <w:t>Regular audits, assessments, and reviews will be conducted to ensure compliance with this policy, and to identify areas for improvement.</w:t>
      </w:r>
      <w:r w:rsidR="003D3418">
        <w:rPr>
          <w:rFonts w:ascii="Arial" w:eastAsia="Arial" w:hAnsi="Arial" w:cs="Arial"/>
          <w:color w:val="535E72"/>
          <w:sz w:val="22"/>
          <w:szCs w:val="22"/>
        </w:rPr>
        <w:t xml:space="preserve"> </w:t>
      </w:r>
      <w:r w:rsidR="0026586A" w:rsidRPr="00A63653">
        <w:rPr>
          <w:rFonts w:ascii="Arial" w:hAnsi="Arial" w:cs="Arial"/>
          <w:color w:val="535E72"/>
          <w:sz w:val="22"/>
          <w:szCs w:val="22"/>
        </w:rPr>
        <w:t xml:space="preserve">To ensure seamless tracking policy updates, we utilise advanced compliance management software solutions. </w:t>
      </w:r>
    </w:p>
    <w:p w14:paraId="296A5DD7" w14:textId="77777777" w:rsidR="0026586A" w:rsidRDefault="0026586A" w:rsidP="00E143B2">
      <w:pPr>
        <w:shd w:val="clear" w:color="auto" w:fill="FFFFFF"/>
        <w:spacing w:after="120" w:line="360" w:lineRule="auto"/>
        <w:rPr>
          <w:rFonts w:ascii="Arial" w:eastAsia="Arial" w:hAnsi="Arial" w:cs="Arial"/>
          <w:b/>
          <w:bCs/>
          <w:color w:val="535E72"/>
        </w:rPr>
      </w:pPr>
    </w:p>
    <w:p w14:paraId="247E97C8" w14:textId="79075590" w:rsidR="00E143B2" w:rsidRDefault="00E143B2" w:rsidP="00E143B2">
      <w:pPr>
        <w:shd w:val="clear" w:color="auto" w:fill="FFFFFF"/>
        <w:spacing w:after="120" w:line="360" w:lineRule="auto"/>
        <w:rPr>
          <w:rFonts w:ascii="Arial" w:eastAsia="Arial" w:hAnsi="Arial" w:cs="Arial"/>
          <w:b/>
          <w:bCs/>
          <w:color w:val="535E72"/>
        </w:rPr>
      </w:pPr>
      <w:r w:rsidRPr="000B7A3F">
        <w:rPr>
          <w:rFonts w:ascii="Arial" w:eastAsia="Arial" w:hAnsi="Arial" w:cs="Arial"/>
          <w:b/>
          <w:bCs/>
          <w:color w:val="535E72"/>
        </w:rPr>
        <w:t>Review and improvement</w:t>
      </w:r>
    </w:p>
    <w:p w14:paraId="7ED3F583" w14:textId="08CF6493" w:rsidR="00E143B2" w:rsidRDefault="00E143B2" w:rsidP="00E143B2">
      <w:pPr>
        <w:shd w:val="clear" w:color="auto" w:fill="FFFFFF"/>
        <w:spacing w:after="120" w:line="360" w:lineRule="auto"/>
        <w:rPr>
          <w:rFonts w:ascii="Arial" w:eastAsia="Arial" w:hAnsi="Arial" w:cs="Arial"/>
          <w:color w:val="535E72"/>
          <w:sz w:val="22"/>
          <w:szCs w:val="22"/>
        </w:rPr>
      </w:pPr>
      <w:r w:rsidRPr="00711E9F">
        <w:rPr>
          <w:rFonts w:ascii="Arial" w:eastAsia="Arial" w:hAnsi="Arial" w:cs="Arial"/>
          <w:color w:val="535E72"/>
          <w:sz w:val="22"/>
          <w:szCs w:val="22"/>
        </w:rPr>
        <w:t xml:space="preserve">This </w:t>
      </w:r>
      <w:r>
        <w:rPr>
          <w:rFonts w:ascii="Arial" w:eastAsia="Arial" w:hAnsi="Arial" w:cs="Arial"/>
          <w:color w:val="535E72"/>
          <w:sz w:val="22"/>
          <w:szCs w:val="22"/>
        </w:rPr>
        <w:t>Complaints and Feedback Policy and Procedure wil</w:t>
      </w:r>
      <w:r w:rsidRPr="00711E9F">
        <w:rPr>
          <w:rFonts w:ascii="Arial" w:eastAsia="Arial" w:hAnsi="Arial" w:cs="Arial"/>
          <w:color w:val="535E72"/>
          <w:sz w:val="22"/>
          <w:szCs w:val="22"/>
        </w:rPr>
        <w:t xml:space="preserve">l be reviewed </w:t>
      </w:r>
      <w:r>
        <w:rPr>
          <w:rFonts w:ascii="Arial" w:eastAsia="Arial" w:hAnsi="Arial" w:cs="Arial"/>
          <w:color w:val="535E72"/>
          <w:sz w:val="22"/>
          <w:szCs w:val="22"/>
        </w:rPr>
        <w:t xml:space="preserve">annually </w:t>
      </w:r>
      <w:r w:rsidRPr="00711E9F">
        <w:rPr>
          <w:rFonts w:ascii="Arial" w:eastAsia="Arial" w:hAnsi="Arial" w:cs="Arial"/>
          <w:color w:val="535E72"/>
          <w:sz w:val="22"/>
          <w:szCs w:val="22"/>
        </w:rPr>
        <w:t>to ensure its effectiveness and compliance with regulatory requirements</w:t>
      </w:r>
      <w:r>
        <w:rPr>
          <w:rFonts w:ascii="Arial" w:eastAsia="Arial" w:hAnsi="Arial" w:cs="Arial"/>
          <w:color w:val="535E72"/>
          <w:sz w:val="22"/>
          <w:szCs w:val="22"/>
        </w:rPr>
        <w:t xml:space="preserve"> and guidelines</w:t>
      </w:r>
      <w:r w:rsidRPr="00711E9F">
        <w:rPr>
          <w:rFonts w:ascii="Arial" w:eastAsia="Arial" w:hAnsi="Arial" w:cs="Arial"/>
          <w:color w:val="535E72"/>
          <w:sz w:val="22"/>
          <w:szCs w:val="22"/>
        </w:rPr>
        <w:t>.</w:t>
      </w:r>
    </w:p>
    <w:p w14:paraId="0BF9435F" w14:textId="77777777" w:rsidR="001B1220" w:rsidRDefault="001B1220" w:rsidP="00ED7F6A">
      <w:pPr>
        <w:shd w:val="clear" w:color="auto" w:fill="FFFFFF"/>
        <w:spacing w:after="120" w:line="360" w:lineRule="auto"/>
        <w:rPr>
          <w:rFonts w:ascii="Arial" w:eastAsia="Arial" w:hAnsi="Arial" w:cs="Arial"/>
          <w:b/>
          <w:bCs/>
          <w:color w:val="535E72"/>
          <w:sz w:val="28"/>
          <w:szCs w:val="28"/>
        </w:rPr>
      </w:pPr>
    </w:p>
    <w:p w14:paraId="05E381EF" w14:textId="3C1BA798" w:rsidR="00ED7F6A" w:rsidRDefault="006A37F1" w:rsidP="00ED7F6A">
      <w:pPr>
        <w:shd w:val="clear" w:color="auto" w:fill="FFFFFF"/>
        <w:spacing w:after="120" w:line="360" w:lineRule="auto"/>
        <w:rPr>
          <w:rFonts w:ascii="Arial" w:eastAsia="Arial" w:hAnsi="Arial" w:cs="Arial"/>
          <w:b/>
          <w:bCs/>
          <w:color w:val="535E72"/>
          <w:sz w:val="28"/>
          <w:szCs w:val="28"/>
        </w:rPr>
      </w:pPr>
      <w:r>
        <w:rPr>
          <w:rFonts w:ascii="Arial" w:eastAsia="Arial" w:hAnsi="Arial" w:cs="Arial"/>
          <w:b/>
          <w:bCs/>
          <w:color w:val="535E72"/>
          <w:sz w:val="28"/>
          <w:szCs w:val="28"/>
        </w:rPr>
        <w:lastRenderedPageBreak/>
        <w:t>Complaints and feedback procedure</w:t>
      </w:r>
    </w:p>
    <w:p w14:paraId="47CF1E52" w14:textId="1B5551F1" w:rsidR="00225FB2" w:rsidRPr="00F83403" w:rsidRDefault="00F83403" w:rsidP="00ED7F6A">
      <w:pPr>
        <w:shd w:val="clear" w:color="auto" w:fill="FFFFFF"/>
        <w:spacing w:after="120" w:line="360" w:lineRule="auto"/>
        <w:rPr>
          <w:rFonts w:ascii="Arial" w:hAnsi="Arial" w:cs="Arial"/>
          <w:color w:val="535E72"/>
          <w:sz w:val="22"/>
          <w:szCs w:val="22"/>
        </w:rPr>
      </w:pPr>
      <w:r w:rsidRPr="00F83403">
        <w:rPr>
          <w:rFonts w:ascii="Arial" w:hAnsi="Arial" w:cs="Arial"/>
          <w:color w:val="535E72"/>
          <w:sz w:val="22"/>
          <w:szCs w:val="22"/>
        </w:rPr>
        <w:t xml:space="preserve">Our aim is to provide a first-class service and to do everything we can to ensure </w:t>
      </w:r>
      <w:r>
        <w:rPr>
          <w:rFonts w:ascii="Arial" w:hAnsi="Arial" w:cs="Arial"/>
          <w:color w:val="535E72"/>
          <w:sz w:val="22"/>
          <w:szCs w:val="22"/>
        </w:rPr>
        <w:t>clients</w:t>
      </w:r>
      <w:r w:rsidRPr="00F83403">
        <w:rPr>
          <w:rFonts w:ascii="Arial" w:hAnsi="Arial" w:cs="Arial"/>
          <w:color w:val="535E72"/>
          <w:sz w:val="22"/>
          <w:szCs w:val="22"/>
        </w:rPr>
        <w:t xml:space="preserve"> are satisfied. </w:t>
      </w:r>
      <w:r w:rsidR="004513AD">
        <w:rPr>
          <w:rFonts w:ascii="Arial" w:hAnsi="Arial" w:cs="Arial"/>
          <w:color w:val="535E72"/>
          <w:sz w:val="22"/>
          <w:szCs w:val="22"/>
        </w:rPr>
        <w:t>W</w:t>
      </w:r>
      <w:r w:rsidR="004513AD" w:rsidRPr="004513AD">
        <w:rPr>
          <w:rFonts w:ascii="Arial" w:hAnsi="Arial" w:cs="Arial"/>
          <w:color w:val="535E72"/>
          <w:sz w:val="22"/>
          <w:szCs w:val="22"/>
        </w:rPr>
        <w:t xml:space="preserve">e </w:t>
      </w:r>
      <w:r w:rsidR="004513AD">
        <w:rPr>
          <w:rFonts w:ascii="Arial" w:hAnsi="Arial" w:cs="Arial"/>
          <w:color w:val="535E72"/>
          <w:sz w:val="22"/>
          <w:szCs w:val="22"/>
        </w:rPr>
        <w:t>understand</w:t>
      </w:r>
      <w:r w:rsidR="004513AD" w:rsidRPr="004513AD">
        <w:rPr>
          <w:rFonts w:ascii="Arial" w:hAnsi="Arial" w:cs="Arial"/>
          <w:color w:val="535E72"/>
          <w:sz w:val="22"/>
          <w:szCs w:val="22"/>
        </w:rPr>
        <w:t xml:space="preserve"> that there might be instances where things may not proceed as intended. We are committed to addressing and resolving any concerns or issues that may arise, prioriti</w:t>
      </w:r>
      <w:r w:rsidR="004513AD">
        <w:rPr>
          <w:rFonts w:ascii="Arial" w:hAnsi="Arial" w:cs="Arial"/>
          <w:color w:val="535E72"/>
          <w:sz w:val="22"/>
          <w:szCs w:val="22"/>
        </w:rPr>
        <w:t>s</w:t>
      </w:r>
      <w:r w:rsidR="004513AD" w:rsidRPr="004513AD">
        <w:rPr>
          <w:rFonts w:ascii="Arial" w:hAnsi="Arial" w:cs="Arial"/>
          <w:color w:val="535E72"/>
          <w:sz w:val="22"/>
          <w:szCs w:val="22"/>
        </w:rPr>
        <w:t>ing transparency, accountability, and continuous improvement in our service delivery.</w:t>
      </w:r>
    </w:p>
    <w:p w14:paraId="7BDBD814" w14:textId="3EBE4F14" w:rsidR="00676592" w:rsidRPr="00225FB2" w:rsidRDefault="00676592" w:rsidP="00ED7F6A">
      <w:pPr>
        <w:shd w:val="clear" w:color="auto" w:fill="FFFFFF"/>
        <w:spacing w:after="120" w:line="360" w:lineRule="auto"/>
        <w:rPr>
          <w:rFonts w:ascii="Arial" w:hAnsi="Arial" w:cs="Arial"/>
          <w:color w:val="535E72"/>
          <w:sz w:val="22"/>
          <w:szCs w:val="22"/>
        </w:rPr>
      </w:pPr>
      <w:r w:rsidRPr="00225FB2">
        <w:rPr>
          <w:rFonts w:ascii="Arial" w:hAnsi="Arial" w:cs="Arial"/>
          <w:color w:val="535E72"/>
          <w:sz w:val="22"/>
          <w:szCs w:val="22"/>
        </w:rPr>
        <w:t>The Levant Clinic adopts the four principles of effective complaints handling</w:t>
      </w:r>
      <w:r w:rsidR="00511B3C" w:rsidRPr="00225FB2">
        <w:rPr>
          <w:rFonts w:ascii="Arial" w:hAnsi="Arial" w:cs="Arial"/>
          <w:color w:val="535E72"/>
          <w:sz w:val="22"/>
          <w:szCs w:val="22"/>
        </w:rPr>
        <w:t>, namely:</w:t>
      </w:r>
    </w:p>
    <w:p w14:paraId="40B62671" w14:textId="75E8A518" w:rsidR="00511B3C" w:rsidRPr="00225FB2" w:rsidRDefault="00511B3C" w:rsidP="00364B9D">
      <w:pPr>
        <w:pStyle w:val="ListParagraph"/>
        <w:numPr>
          <w:ilvl w:val="0"/>
          <w:numId w:val="7"/>
        </w:numPr>
        <w:shd w:val="clear" w:color="auto" w:fill="FFFFFF"/>
        <w:spacing w:after="120" w:line="360" w:lineRule="auto"/>
        <w:rPr>
          <w:rFonts w:ascii="Arial" w:hAnsi="Arial" w:cs="Arial"/>
          <w:color w:val="535E72"/>
        </w:rPr>
      </w:pPr>
      <w:r w:rsidRPr="00225FB2">
        <w:rPr>
          <w:rFonts w:ascii="Arial" w:hAnsi="Arial" w:cs="Arial"/>
          <w:color w:val="535E72"/>
        </w:rPr>
        <w:t>promot</w:t>
      </w:r>
      <w:r w:rsidR="009861E5">
        <w:rPr>
          <w:rFonts w:ascii="Arial" w:hAnsi="Arial" w:cs="Arial"/>
          <w:color w:val="535E72"/>
        </w:rPr>
        <w:t>ing</w:t>
      </w:r>
      <w:r w:rsidRPr="00225FB2">
        <w:rPr>
          <w:rFonts w:ascii="Arial" w:hAnsi="Arial" w:cs="Arial"/>
          <w:color w:val="535E72"/>
        </w:rPr>
        <w:t xml:space="preserve"> a learning and improvement culture;</w:t>
      </w:r>
    </w:p>
    <w:p w14:paraId="0435614E" w14:textId="7720E226" w:rsidR="00511B3C" w:rsidRPr="00225FB2" w:rsidRDefault="00511B3C" w:rsidP="00364B9D">
      <w:pPr>
        <w:pStyle w:val="ListParagraph"/>
        <w:numPr>
          <w:ilvl w:val="0"/>
          <w:numId w:val="7"/>
        </w:numPr>
        <w:shd w:val="clear" w:color="auto" w:fill="FFFFFF"/>
        <w:spacing w:after="120" w:line="360" w:lineRule="auto"/>
        <w:rPr>
          <w:rFonts w:ascii="Arial" w:hAnsi="Arial" w:cs="Arial"/>
          <w:color w:val="535E72"/>
        </w:rPr>
      </w:pPr>
      <w:r w:rsidRPr="00225FB2">
        <w:rPr>
          <w:rFonts w:ascii="Arial" w:hAnsi="Arial" w:cs="Arial"/>
          <w:color w:val="535E72"/>
        </w:rPr>
        <w:t>positively seek</w:t>
      </w:r>
      <w:r w:rsidR="009861E5">
        <w:rPr>
          <w:rFonts w:ascii="Arial" w:hAnsi="Arial" w:cs="Arial"/>
          <w:color w:val="535E72"/>
        </w:rPr>
        <w:t>ing</w:t>
      </w:r>
      <w:r w:rsidRPr="00225FB2">
        <w:rPr>
          <w:rFonts w:ascii="Arial" w:hAnsi="Arial" w:cs="Arial"/>
          <w:color w:val="535E72"/>
        </w:rPr>
        <w:t xml:space="preserve"> feedback;</w:t>
      </w:r>
    </w:p>
    <w:p w14:paraId="4E2C951E" w14:textId="6513AADC" w:rsidR="00511B3C" w:rsidRPr="00225FB2" w:rsidRDefault="00511B3C" w:rsidP="00364B9D">
      <w:pPr>
        <w:pStyle w:val="ListParagraph"/>
        <w:numPr>
          <w:ilvl w:val="0"/>
          <w:numId w:val="7"/>
        </w:numPr>
        <w:shd w:val="clear" w:color="auto" w:fill="FFFFFF"/>
        <w:spacing w:after="120" w:line="360" w:lineRule="auto"/>
        <w:rPr>
          <w:rFonts w:ascii="Arial" w:hAnsi="Arial" w:cs="Arial"/>
          <w:color w:val="535E72"/>
        </w:rPr>
      </w:pPr>
      <w:r w:rsidRPr="00225FB2">
        <w:rPr>
          <w:rFonts w:ascii="Arial" w:hAnsi="Arial" w:cs="Arial"/>
          <w:color w:val="535E72"/>
        </w:rPr>
        <w:t>be</w:t>
      </w:r>
      <w:r w:rsidR="009861E5">
        <w:rPr>
          <w:rFonts w:ascii="Arial" w:hAnsi="Arial" w:cs="Arial"/>
          <w:color w:val="535E72"/>
        </w:rPr>
        <w:t>ing</w:t>
      </w:r>
      <w:r w:rsidRPr="00225FB2">
        <w:rPr>
          <w:rFonts w:ascii="Arial" w:hAnsi="Arial" w:cs="Arial"/>
          <w:color w:val="535E72"/>
        </w:rPr>
        <w:t xml:space="preserve"> thorough and fair; and </w:t>
      </w:r>
    </w:p>
    <w:p w14:paraId="7C9172F4" w14:textId="59336B70" w:rsidR="00511B3C" w:rsidRPr="00225FB2" w:rsidRDefault="00511B3C" w:rsidP="00364B9D">
      <w:pPr>
        <w:pStyle w:val="ListParagraph"/>
        <w:numPr>
          <w:ilvl w:val="0"/>
          <w:numId w:val="7"/>
        </w:numPr>
        <w:shd w:val="clear" w:color="auto" w:fill="FFFFFF"/>
        <w:spacing w:after="120" w:line="360" w:lineRule="auto"/>
        <w:rPr>
          <w:rFonts w:ascii="Arial" w:hAnsi="Arial" w:cs="Arial"/>
          <w:color w:val="535E72"/>
        </w:rPr>
      </w:pPr>
      <w:r w:rsidRPr="00225FB2">
        <w:rPr>
          <w:rFonts w:ascii="Arial" w:hAnsi="Arial" w:cs="Arial"/>
          <w:color w:val="535E72"/>
        </w:rPr>
        <w:t>giv</w:t>
      </w:r>
      <w:r w:rsidR="005A4008">
        <w:rPr>
          <w:rFonts w:ascii="Arial" w:hAnsi="Arial" w:cs="Arial"/>
          <w:color w:val="535E72"/>
        </w:rPr>
        <w:t>ing</w:t>
      </w:r>
      <w:r w:rsidRPr="00225FB2">
        <w:rPr>
          <w:rFonts w:ascii="Arial" w:hAnsi="Arial" w:cs="Arial"/>
          <w:color w:val="535E72"/>
        </w:rPr>
        <w:t xml:space="preserve"> fair and</w:t>
      </w:r>
      <w:r w:rsidR="00225FB2" w:rsidRPr="00225FB2">
        <w:rPr>
          <w:rFonts w:ascii="Arial" w:hAnsi="Arial" w:cs="Arial"/>
          <w:color w:val="535E72"/>
        </w:rPr>
        <w:t xml:space="preserve"> </w:t>
      </w:r>
      <w:r w:rsidRPr="00225FB2">
        <w:rPr>
          <w:rFonts w:ascii="Arial" w:hAnsi="Arial" w:cs="Arial"/>
          <w:color w:val="535E72"/>
        </w:rPr>
        <w:t>accountable decisions.</w:t>
      </w:r>
    </w:p>
    <w:p w14:paraId="02EBEA3A" w14:textId="77777777" w:rsidR="00676592" w:rsidRDefault="00676592" w:rsidP="00ED7F6A">
      <w:pPr>
        <w:shd w:val="clear" w:color="auto" w:fill="FFFFFF"/>
        <w:spacing w:after="120" w:line="360" w:lineRule="auto"/>
        <w:rPr>
          <w:rFonts w:ascii="Arial" w:hAnsi="Arial" w:cs="Arial"/>
          <w:b/>
          <w:bCs/>
          <w:color w:val="535E72"/>
        </w:rPr>
      </w:pPr>
    </w:p>
    <w:p w14:paraId="596B3282" w14:textId="017B0269" w:rsidR="00FF76C4" w:rsidRPr="00E130F9" w:rsidRDefault="00FF76C4" w:rsidP="00ED7F6A">
      <w:pPr>
        <w:shd w:val="clear" w:color="auto" w:fill="FFFFFF"/>
        <w:spacing w:after="120" w:line="360" w:lineRule="auto"/>
        <w:rPr>
          <w:rFonts w:ascii="Arial" w:hAnsi="Arial" w:cs="Arial"/>
          <w:b/>
          <w:bCs/>
          <w:color w:val="535E72"/>
          <w:sz w:val="28"/>
          <w:szCs w:val="28"/>
        </w:rPr>
      </w:pPr>
      <w:r w:rsidRPr="00E130F9">
        <w:rPr>
          <w:rFonts w:ascii="Arial" w:hAnsi="Arial" w:cs="Arial"/>
          <w:b/>
          <w:bCs/>
          <w:color w:val="535E72"/>
          <w:sz w:val="28"/>
          <w:szCs w:val="28"/>
        </w:rPr>
        <w:t>Stage 1:</w:t>
      </w:r>
      <w:r w:rsidR="007E34AB">
        <w:rPr>
          <w:rFonts w:ascii="Arial" w:hAnsi="Arial" w:cs="Arial"/>
          <w:b/>
          <w:bCs/>
          <w:color w:val="535E72"/>
          <w:sz w:val="28"/>
          <w:szCs w:val="28"/>
        </w:rPr>
        <w:t xml:space="preserve"> Complaint investigation</w:t>
      </w:r>
    </w:p>
    <w:p w14:paraId="5161A80F" w14:textId="51DAFEBB" w:rsidR="00D11DEA" w:rsidRDefault="00D11DEA" w:rsidP="00ED7F6A">
      <w:pPr>
        <w:shd w:val="clear" w:color="auto" w:fill="FFFFFF"/>
        <w:spacing w:after="120" w:line="360" w:lineRule="auto"/>
        <w:rPr>
          <w:rFonts w:ascii="Arial" w:hAnsi="Arial" w:cs="Arial"/>
          <w:b/>
          <w:bCs/>
          <w:color w:val="535E72"/>
        </w:rPr>
      </w:pPr>
      <w:r>
        <w:rPr>
          <w:rFonts w:ascii="Arial" w:hAnsi="Arial" w:cs="Arial"/>
          <w:b/>
          <w:bCs/>
          <w:color w:val="535E72"/>
        </w:rPr>
        <w:t>Raising a complaint or concern</w:t>
      </w:r>
    </w:p>
    <w:p w14:paraId="67759735" w14:textId="25FB32B3" w:rsidR="0086027F" w:rsidRDefault="003E43B5" w:rsidP="00E5683D">
      <w:pPr>
        <w:shd w:val="clear" w:color="auto" w:fill="FFFFFF"/>
        <w:spacing w:after="120" w:line="360" w:lineRule="auto"/>
        <w:rPr>
          <w:rFonts w:ascii="Arial" w:hAnsi="Arial" w:cs="Arial"/>
          <w:color w:val="535E72"/>
          <w:sz w:val="22"/>
          <w:szCs w:val="22"/>
        </w:rPr>
      </w:pPr>
      <w:r>
        <w:rPr>
          <w:rFonts w:ascii="Arial" w:hAnsi="Arial" w:cs="Arial"/>
          <w:color w:val="535E72"/>
          <w:sz w:val="22"/>
          <w:szCs w:val="22"/>
        </w:rPr>
        <w:t>Clients</w:t>
      </w:r>
      <w:r w:rsidR="001A2DB4">
        <w:rPr>
          <w:rFonts w:ascii="Arial" w:hAnsi="Arial" w:cs="Arial"/>
          <w:color w:val="535E72"/>
          <w:sz w:val="22"/>
          <w:szCs w:val="22"/>
        </w:rPr>
        <w:t>,</w:t>
      </w:r>
      <w:r w:rsidR="00E016A7">
        <w:rPr>
          <w:rFonts w:ascii="Arial" w:hAnsi="Arial" w:cs="Arial"/>
          <w:color w:val="535E72"/>
          <w:sz w:val="22"/>
          <w:szCs w:val="22"/>
        </w:rPr>
        <w:t xml:space="preserve"> and their </w:t>
      </w:r>
      <w:r w:rsidR="00126C60">
        <w:rPr>
          <w:rFonts w:ascii="Arial" w:hAnsi="Arial" w:cs="Arial"/>
          <w:color w:val="535E72"/>
          <w:sz w:val="22"/>
          <w:szCs w:val="22"/>
        </w:rPr>
        <w:t>representatives</w:t>
      </w:r>
      <w:r w:rsidR="001A2DB4">
        <w:rPr>
          <w:rFonts w:ascii="Arial" w:hAnsi="Arial" w:cs="Arial"/>
          <w:color w:val="535E72"/>
          <w:sz w:val="22"/>
          <w:szCs w:val="22"/>
        </w:rPr>
        <w:t>,</w:t>
      </w:r>
      <w:r w:rsidR="00E016A7">
        <w:rPr>
          <w:rFonts w:ascii="Arial" w:hAnsi="Arial" w:cs="Arial"/>
          <w:color w:val="535E72"/>
          <w:sz w:val="22"/>
          <w:szCs w:val="22"/>
        </w:rPr>
        <w:t xml:space="preserve"> can </w:t>
      </w:r>
      <w:r w:rsidR="00F17718" w:rsidRPr="00F17718">
        <w:rPr>
          <w:rFonts w:ascii="Arial" w:hAnsi="Arial" w:cs="Arial"/>
          <w:color w:val="535E72"/>
          <w:sz w:val="22"/>
          <w:szCs w:val="22"/>
        </w:rPr>
        <w:t>express complaints or concerns verbally or in writing.</w:t>
      </w:r>
      <w:r w:rsidR="00BC7A7E">
        <w:rPr>
          <w:rFonts w:ascii="Arial" w:hAnsi="Arial" w:cs="Arial"/>
          <w:color w:val="535E72"/>
          <w:sz w:val="22"/>
          <w:szCs w:val="22"/>
        </w:rPr>
        <w:t xml:space="preserve"> </w:t>
      </w:r>
      <w:r w:rsidR="0086027F" w:rsidRPr="00E5683D">
        <w:rPr>
          <w:rFonts w:ascii="Arial" w:hAnsi="Arial" w:cs="Arial"/>
          <w:color w:val="535E72"/>
          <w:sz w:val="22"/>
          <w:szCs w:val="22"/>
        </w:rPr>
        <w:t>Complaints should be raised directly with the Clinic Manager as soon as the matter first comes to the</w:t>
      </w:r>
      <w:r w:rsidR="0086027F">
        <w:rPr>
          <w:rFonts w:ascii="Arial" w:hAnsi="Arial" w:cs="Arial"/>
          <w:color w:val="535E72"/>
          <w:sz w:val="22"/>
          <w:szCs w:val="22"/>
        </w:rPr>
        <w:t xml:space="preserve"> </w:t>
      </w:r>
      <w:r w:rsidR="0086027F" w:rsidRPr="00E5683D">
        <w:rPr>
          <w:rFonts w:ascii="Arial" w:hAnsi="Arial" w:cs="Arial"/>
          <w:color w:val="535E72"/>
          <w:sz w:val="22"/>
          <w:szCs w:val="22"/>
        </w:rPr>
        <w:t xml:space="preserve">attention of the </w:t>
      </w:r>
      <w:r w:rsidR="0086027F">
        <w:rPr>
          <w:rFonts w:ascii="Arial" w:hAnsi="Arial" w:cs="Arial"/>
          <w:color w:val="535E72"/>
          <w:sz w:val="22"/>
          <w:szCs w:val="22"/>
        </w:rPr>
        <w:t>client</w:t>
      </w:r>
      <w:r w:rsidR="000A057E">
        <w:rPr>
          <w:rFonts w:ascii="Arial" w:hAnsi="Arial" w:cs="Arial"/>
          <w:color w:val="535E72"/>
          <w:sz w:val="22"/>
          <w:szCs w:val="22"/>
        </w:rPr>
        <w:t xml:space="preserve">, </w:t>
      </w:r>
      <w:r w:rsidR="0086027F" w:rsidRPr="00E5683D">
        <w:rPr>
          <w:rFonts w:ascii="Arial" w:hAnsi="Arial" w:cs="Arial"/>
          <w:color w:val="535E72"/>
          <w:sz w:val="22"/>
          <w:szCs w:val="22"/>
        </w:rPr>
        <w:t>and at least within 6 months</w:t>
      </w:r>
      <w:r w:rsidR="0086027F">
        <w:rPr>
          <w:rFonts w:ascii="Arial" w:hAnsi="Arial" w:cs="Arial"/>
          <w:color w:val="535E72"/>
          <w:sz w:val="22"/>
          <w:szCs w:val="22"/>
        </w:rPr>
        <w:t xml:space="preserve"> of the event. </w:t>
      </w:r>
      <w:r w:rsidR="001A2DB4">
        <w:rPr>
          <w:rFonts w:ascii="Arial" w:hAnsi="Arial" w:cs="Arial"/>
          <w:color w:val="535E72"/>
          <w:sz w:val="22"/>
          <w:szCs w:val="22"/>
        </w:rPr>
        <w:t>Clients</w:t>
      </w:r>
      <w:r w:rsidR="005458C0">
        <w:rPr>
          <w:rFonts w:ascii="Arial" w:hAnsi="Arial" w:cs="Arial"/>
          <w:color w:val="535E72"/>
          <w:sz w:val="22"/>
          <w:szCs w:val="22"/>
        </w:rPr>
        <w:t xml:space="preserve"> </w:t>
      </w:r>
      <w:r w:rsidR="00D63DFC" w:rsidRPr="00D63DFC">
        <w:rPr>
          <w:rFonts w:ascii="Arial" w:hAnsi="Arial" w:cs="Arial"/>
          <w:color w:val="535E72"/>
          <w:sz w:val="22"/>
          <w:szCs w:val="22"/>
        </w:rPr>
        <w:t xml:space="preserve">will not face obstacles or disadvantages when lodging complaints based on the method of complaint submission. The </w:t>
      </w:r>
      <w:r w:rsidR="00931892">
        <w:rPr>
          <w:rFonts w:ascii="Arial" w:hAnsi="Arial" w:cs="Arial"/>
          <w:color w:val="535E72"/>
          <w:sz w:val="22"/>
          <w:szCs w:val="22"/>
        </w:rPr>
        <w:t>Levant C</w:t>
      </w:r>
      <w:r w:rsidR="00D63DFC" w:rsidRPr="00D63DFC">
        <w:rPr>
          <w:rFonts w:ascii="Arial" w:hAnsi="Arial" w:cs="Arial"/>
          <w:color w:val="535E72"/>
          <w:sz w:val="22"/>
          <w:szCs w:val="22"/>
        </w:rPr>
        <w:t xml:space="preserve">linic is committed to offering reasonable assistance to </w:t>
      </w:r>
      <w:r w:rsidR="004513AD">
        <w:rPr>
          <w:rFonts w:ascii="Arial" w:hAnsi="Arial" w:cs="Arial"/>
          <w:color w:val="535E72"/>
          <w:sz w:val="22"/>
          <w:szCs w:val="22"/>
        </w:rPr>
        <w:t>client</w:t>
      </w:r>
      <w:r w:rsidR="00D63DFC" w:rsidRPr="00D63DFC">
        <w:rPr>
          <w:rFonts w:ascii="Arial" w:hAnsi="Arial" w:cs="Arial"/>
          <w:color w:val="535E72"/>
          <w:sz w:val="22"/>
          <w:szCs w:val="22"/>
        </w:rPr>
        <w:t>s who may require support, such as individuals whose first language is not English or those with disabilities.</w:t>
      </w:r>
      <w:r w:rsidR="00E5683D">
        <w:rPr>
          <w:rFonts w:ascii="Arial" w:hAnsi="Arial" w:cs="Arial"/>
          <w:color w:val="535E72"/>
          <w:sz w:val="22"/>
          <w:szCs w:val="22"/>
        </w:rPr>
        <w:t xml:space="preserve"> </w:t>
      </w:r>
    </w:p>
    <w:p w14:paraId="71967FA8" w14:textId="21C9C74E" w:rsidR="004513AD" w:rsidRDefault="004513AD" w:rsidP="00E5683D">
      <w:pPr>
        <w:shd w:val="clear" w:color="auto" w:fill="FFFFFF"/>
        <w:spacing w:after="120" w:line="360" w:lineRule="auto"/>
        <w:rPr>
          <w:rFonts w:ascii="Arial" w:hAnsi="Arial" w:cs="Arial"/>
          <w:color w:val="535E72"/>
          <w:sz w:val="22"/>
          <w:szCs w:val="22"/>
        </w:rPr>
      </w:pPr>
      <w:r>
        <w:rPr>
          <w:rFonts w:ascii="Arial" w:hAnsi="Arial" w:cs="Arial"/>
          <w:color w:val="535E72"/>
          <w:sz w:val="22"/>
          <w:szCs w:val="22"/>
        </w:rPr>
        <w:t>Raising a complaint</w:t>
      </w:r>
      <w:r w:rsidR="000A057E">
        <w:rPr>
          <w:rFonts w:ascii="Arial" w:hAnsi="Arial" w:cs="Arial"/>
          <w:color w:val="535E72"/>
          <w:sz w:val="22"/>
          <w:szCs w:val="22"/>
        </w:rPr>
        <w:t>:</w:t>
      </w:r>
    </w:p>
    <w:p w14:paraId="20C6B41C" w14:textId="4F7C234C" w:rsidR="004513AD" w:rsidRDefault="004513AD" w:rsidP="00364B9D">
      <w:pPr>
        <w:pStyle w:val="ListParagraph"/>
        <w:numPr>
          <w:ilvl w:val="0"/>
          <w:numId w:val="13"/>
        </w:numPr>
        <w:shd w:val="clear" w:color="auto" w:fill="FFFFFF"/>
        <w:spacing w:after="120" w:line="360" w:lineRule="auto"/>
        <w:rPr>
          <w:rFonts w:ascii="Arial" w:hAnsi="Arial" w:cs="Arial"/>
          <w:color w:val="535E72"/>
        </w:rPr>
      </w:pPr>
      <w:r>
        <w:rPr>
          <w:rFonts w:ascii="Arial" w:hAnsi="Arial" w:cs="Arial"/>
          <w:color w:val="535E72"/>
        </w:rPr>
        <w:t xml:space="preserve">By </w:t>
      </w:r>
      <w:r w:rsidRPr="004513AD">
        <w:rPr>
          <w:rFonts w:ascii="Arial" w:hAnsi="Arial" w:cs="Arial"/>
          <w:color w:val="535E72"/>
        </w:rPr>
        <w:t>telephone</w:t>
      </w:r>
      <w:r w:rsidR="000A057E">
        <w:rPr>
          <w:rFonts w:ascii="Arial" w:hAnsi="Arial" w:cs="Arial"/>
          <w:color w:val="535E72"/>
        </w:rPr>
        <w:t>:</w:t>
      </w:r>
      <w:r w:rsidR="00A239B7">
        <w:rPr>
          <w:rFonts w:ascii="Arial" w:hAnsi="Arial" w:cs="Arial"/>
          <w:color w:val="535E72"/>
        </w:rPr>
        <w:t xml:space="preserve"> </w:t>
      </w:r>
      <w:r w:rsidR="00AF5B1E">
        <w:rPr>
          <w:rFonts w:ascii="Arial" w:hAnsi="Arial" w:cs="Arial"/>
          <w:color w:val="535E72"/>
        </w:rPr>
        <w:t>Tel</w:t>
      </w:r>
      <w:r>
        <w:rPr>
          <w:rFonts w:ascii="Arial" w:hAnsi="Arial" w:cs="Arial"/>
          <w:color w:val="535E72"/>
        </w:rPr>
        <w:t xml:space="preserve"> 020 3084 0861</w:t>
      </w:r>
    </w:p>
    <w:p w14:paraId="3C96CF9D" w14:textId="77777777" w:rsidR="00A239B7" w:rsidRDefault="004513AD" w:rsidP="00364B9D">
      <w:pPr>
        <w:pStyle w:val="ListParagraph"/>
        <w:numPr>
          <w:ilvl w:val="0"/>
          <w:numId w:val="13"/>
        </w:numPr>
        <w:shd w:val="clear" w:color="auto" w:fill="FFFFFF"/>
        <w:spacing w:after="120" w:line="360" w:lineRule="auto"/>
        <w:rPr>
          <w:rFonts w:ascii="Arial" w:hAnsi="Arial" w:cs="Arial"/>
          <w:color w:val="535E72"/>
        </w:rPr>
      </w:pPr>
      <w:r>
        <w:rPr>
          <w:rFonts w:ascii="Arial" w:hAnsi="Arial" w:cs="Arial"/>
          <w:color w:val="535E72"/>
        </w:rPr>
        <w:t>By email</w:t>
      </w:r>
      <w:r w:rsidR="000A057E">
        <w:rPr>
          <w:rFonts w:ascii="Arial" w:hAnsi="Arial" w:cs="Arial"/>
          <w:color w:val="535E72"/>
        </w:rPr>
        <w:t>:</w:t>
      </w:r>
      <w:r w:rsidR="00A239B7">
        <w:rPr>
          <w:rFonts w:ascii="Arial" w:hAnsi="Arial" w:cs="Arial"/>
          <w:color w:val="535E72"/>
        </w:rPr>
        <w:t xml:space="preserve"> </w:t>
      </w:r>
      <w:hyperlink r:id="rId8" w:history="1">
        <w:r w:rsidR="006E2798" w:rsidRPr="00E57807">
          <w:rPr>
            <w:rStyle w:val="Hyperlink"/>
            <w:rFonts w:ascii="Arial" w:hAnsi="Arial" w:cs="Arial"/>
          </w:rPr>
          <w:t>info@thelevantclinic.co.uk</w:t>
        </w:r>
      </w:hyperlink>
    </w:p>
    <w:p w14:paraId="1721A0C3" w14:textId="0E9E8FC2" w:rsidR="006E2798" w:rsidRPr="00A239B7" w:rsidRDefault="006E2798" w:rsidP="00364B9D">
      <w:pPr>
        <w:pStyle w:val="ListParagraph"/>
        <w:numPr>
          <w:ilvl w:val="0"/>
          <w:numId w:val="13"/>
        </w:numPr>
        <w:shd w:val="clear" w:color="auto" w:fill="FFFFFF"/>
        <w:spacing w:after="120" w:line="360" w:lineRule="auto"/>
        <w:rPr>
          <w:rFonts w:ascii="Arial" w:hAnsi="Arial" w:cs="Arial"/>
          <w:color w:val="535E72"/>
        </w:rPr>
      </w:pPr>
      <w:r w:rsidRPr="00A239B7">
        <w:rPr>
          <w:rFonts w:ascii="Arial" w:hAnsi="Arial" w:cs="Arial"/>
          <w:color w:val="535E72"/>
        </w:rPr>
        <w:t>In writing</w:t>
      </w:r>
      <w:r w:rsidR="000A057E" w:rsidRPr="00A239B7">
        <w:rPr>
          <w:rFonts w:ascii="Arial" w:hAnsi="Arial" w:cs="Arial"/>
          <w:color w:val="535E72"/>
        </w:rPr>
        <w:t>:</w:t>
      </w:r>
      <w:r w:rsidR="00A239B7" w:rsidRPr="00A239B7">
        <w:rPr>
          <w:rFonts w:ascii="Arial" w:hAnsi="Arial" w:cs="Arial"/>
          <w:color w:val="535E72"/>
        </w:rPr>
        <w:t xml:space="preserve"> </w:t>
      </w:r>
      <w:r w:rsidR="00D908A9" w:rsidRPr="00A239B7">
        <w:rPr>
          <w:rFonts w:ascii="Arial" w:hAnsi="Arial" w:cs="Arial"/>
          <w:color w:val="535E72"/>
        </w:rPr>
        <w:t>The Clinic Manager, The Levant Clinic Limited, The London Welbeck Hospital</w:t>
      </w:r>
      <w:r w:rsidR="00713656" w:rsidRPr="00A239B7">
        <w:rPr>
          <w:rFonts w:ascii="Arial" w:hAnsi="Arial" w:cs="Arial"/>
          <w:color w:val="535E72"/>
        </w:rPr>
        <w:t>,</w:t>
      </w:r>
      <w:r w:rsidR="00A239B7">
        <w:rPr>
          <w:rFonts w:ascii="Arial" w:hAnsi="Arial" w:cs="Arial"/>
          <w:color w:val="535E72"/>
        </w:rPr>
        <w:t xml:space="preserve"> </w:t>
      </w:r>
      <w:r w:rsidR="00713656" w:rsidRPr="00A239B7">
        <w:rPr>
          <w:rFonts w:ascii="Arial" w:hAnsi="Arial" w:cs="Arial"/>
          <w:color w:val="535E72"/>
        </w:rPr>
        <w:t>27 Welbeck Street, London</w:t>
      </w:r>
      <w:r w:rsidR="00A239B7">
        <w:rPr>
          <w:rFonts w:ascii="Arial" w:hAnsi="Arial" w:cs="Arial"/>
          <w:color w:val="535E72"/>
        </w:rPr>
        <w:t xml:space="preserve"> </w:t>
      </w:r>
      <w:r w:rsidR="00713656" w:rsidRPr="00A239B7">
        <w:rPr>
          <w:rFonts w:ascii="Arial" w:hAnsi="Arial" w:cs="Arial"/>
          <w:color w:val="535E72"/>
        </w:rPr>
        <w:t>W1G 8EN</w:t>
      </w:r>
    </w:p>
    <w:p w14:paraId="0F8A064E" w14:textId="77777777" w:rsidR="00E5683D" w:rsidRDefault="00E5683D" w:rsidP="00E5683D">
      <w:pPr>
        <w:shd w:val="clear" w:color="auto" w:fill="FFFFFF"/>
        <w:spacing w:after="120" w:line="360" w:lineRule="auto"/>
        <w:rPr>
          <w:rFonts w:ascii="Arial" w:hAnsi="Arial" w:cs="Arial"/>
          <w:color w:val="535E72"/>
          <w:sz w:val="22"/>
          <w:szCs w:val="22"/>
        </w:rPr>
      </w:pPr>
    </w:p>
    <w:p w14:paraId="0EA604FE" w14:textId="0FE32458" w:rsidR="00C86B1B" w:rsidRPr="00C86B1B" w:rsidRDefault="00C86B1B" w:rsidP="00ED7F6A">
      <w:pPr>
        <w:shd w:val="clear" w:color="auto" w:fill="FFFFFF"/>
        <w:spacing w:after="120" w:line="360" w:lineRule="auto"/>
        <w:rPr>
          <w:rFonts w:ascii="Arial" w:hAnsi="Arial" w:cs="Arial"/>
          <w:b/>
          <w:bCs/>
          <w:color w:val="535E72"/>
        </w:rPr>
      </w:pPr>
      <w:r>
        <w:rPr>
          <w:rFonts w:ascii="Arial" w:hAnsi="Arial" w:cs="Arial"/>
          <w:b/>
          <w:bCs/>
          <w:color w:val="535E72"/>
        </w:rPr>
        <w:lastRenderedPageBreak/>
        <w:t>Receiving complaints</w:t>
      </w:r>
    </w:p>
    <w:p w14:paraId="41FFAD4C" w14:textId="6DD8C987" w:rsidR="001215FB" w:rsidRDefault="006D1BE8" w:rsidP="002C1C0E">
      <w:pPr>
        <w:shd w:val="clear" w:color="auto" w:fill="FFFFFF"/>
        <w:spacing w:after="120" w:line="360" w:lineRule="auto"/>
        <w:rPr>
          <w:rFonts w:ascii="Arial" w:hAnsi="Arial" w:cs="Arial"/>
          <w:color w:val="535E72"/>
          <w:sz w:val="22"/>
          <w:szCs w:val="22"/>
        </w:rPr>
      </w:pPr>
      <w:r w:rsidRPr="006D1BE8">
        <w:rPr>
          <w:rFonts w:ascii="Arial" w:hAnsi="Arial" w:cs="Arial"/>
          <w:color w:val="535E72"/>
          <w:sz w:val="22"/>
          <w:szCs w:val="22"/>
        </w:rPr>
        <w:t xml:space="preserve">The clinic will create a record of the complaint and any subsequent expressions of dissatisfaction made by </w:t>
      </w:r>
      <w:r w:rsidR="00C46F5A">
        <w:rPr>
          <w:rFonts w:ascii="Arial" w:hAnsi="Arial" w:cs="Arial"/>
          <w:color w:val="535E72"/>
          <w:sz w:val="22"/>
          <w:szCs w:val="22"/>
        </w:rPr>
        <w:t>clients</w:t>
      </w:r>
      <w:r w:rsidRPr="006D1BE8">
        <w:rPr>
          <w:rFonts w:ascii="Arial" w:hAnsi="Arial" w:cs="Arial"/>
          <w:color w:val="535E72"/>
          <w:sz w:val="22"/>
          <w:szCs w:val="22"/>
        </w:rPr>
        <w:t xml:space="preserve"> regarding the care or service provided, along with notes from any related discussions.</w:t>
      </w:r>
    </w:p>
    <w:p w14:paraId="32C308E5" w14:textId="77777777" w:rsidR="009A6990" w:rsidRDefault="009A6990" w:rsidP="002C1C0E">
      <w:pPr>
        <w:shd w:val="clear" w:color="auto" w:fill="FFFFFF"/>
        <w:spacing w:after="120" w:line="360" w:lineRule="auto"/>
        <w:rPr>
          <w:rFonts w:ascii="Arial" w:hAnsi="Arial" w:cs="Arial"/>
          <w:b/>
          <w:bCs/>
          <w:color w:val="535E72"/>
          <w:sz w:val="22"/>
          <w:szCs w:val="22"/>
        </w:rPr>
      </w:pPr>
    </w:p>
    <w:p w14:paraId="68A21B23" w14:textId="76C65BF7" w:rsidR="00C57D0B" w:rsidRPr="00391BE8" w:rsidRDefault="00C57D0B" w:rsidP="002C1C0E">
      <w:pPr>
        <w:shd w:val="clear" w:color="auto" w:fill="FFFFFF"/>
        <w:spacing w:after="120" w:line="360" w:lineRule="auto"/>
        <w:rPr>
          <w:rFonts w:ascii="Arial" w:hAnsi="Arial" w:cs="Arial"/>
          <w:b/>
          <w:bCs/>
          <w:color w:val="535E72"/>
        </w:rPr>
      </w:pPr>
      <w:r w:rsidRPr="00391BE8">
        <w:rPr>
          <w:rFonts w:ascii="Arial" w:hAnsi="Arial" w:cs="Arial"/>
          <w:b/>
          <w:bCs/>
          <w:color w:val="535E72"/>
        </w:rPr>
        <w:t>Initial contact</w:t>
      </w:r>
    </w:p>
    <w:p w14:paraId="79EFD91F" w14:textId="77777777" w:rsidR="00522C1B" w:rsidRDefault="000D2E18" w:rsidP="002C1C0E">
      <w:pPr>
        <w:shd w:val="clear" w:color="auto" w:fill="FFFFFF"/>
        <w:spacing w:after="120" w:line="360" w:lineRule="auto"/>
        <w:rPr>
          <w:rFonts w:ascii="Arial" w:hAnsi="Arial" w:cs="Arial"/>
          <w:color w:val="535E72"/>
          <w:sz w:val="22"/>
          <w:szCs w:val="22"/>
        </w:rPr>
      </w:pPr>
      <w:r w:rsidRPr="00ED7F6A">
        <w:rPr>
          <w:rFonts w:ascii="Arial" w:hAnsi="Arial" w:cs="Arial"/>
          <w:color w:val="535E72"/>
          <w:sz w:val="22"/>
          <w:szCs w:val="22"/>
        </w:rPr>
        <w:t>The Clinic Manager will</w:t>
      </w:r>
      <w:r w:rsidR="00522C1B">
        <w:rPr>
          <w:rFonts w:ascii="Arial" w:hAnsi="Arial" w:cs="Arial"/>
          <w:color w:val="535E72"/>
          <w:sz w:val="22"/>
          <w:szCs w:val="22"/>
        </w:rPr>
        <w:t>:</w:t>
      </w:r>
    </w:p>
    <w:p w14:paraId="5F045C23" w14:textId="77671827" w:rsidR="00A06E9F" w:rsidRPr="00522C1B" w:rsidRDefault="00522C1B" w:rsidP="00364B9D">
      <w:pPr>
        <w:pStyle w:val="ListParagraph"/>
        <w:numPr>
          <w:ilvl w:val="0"/>
          <w:numId w:val="9"/>
        </w:numPr>
        <w:shd w:val="clear" w:color="auto" w:fill="FFFFFF"/>
        <w:spacing w:after="120" w:line="360" w:lineRule="auto"/>
        <w:rPr>
          <w:rFonts w:ascii="Arial" w:hAnsi="Arial" w:cs="Arial"/>
          <w:color w:val="535E72"/>
        </w:rPr>
      </w:pPr>
      <w:r w:rsidRPr="00522C1B">
        <w:rPr>
          <w:rFonts w:ascii="Arial" w:hAnsi="Arial" w:cs="Arial"/>
          <w:color w:val="535E72"/>
        </w:rPr>
        <w:t>C</w:t>
      </w:r>
      <w:r w:rsidR="000D2E18" w:rsidRPr="00522C1B">
        <w:rPr>
          <w:rFonts w:ascii="Arial" w:hAnsi="Arial" w:cs="Arial"/>
          <w:color w:val="535E72"/>
        </w:rPr>
        <w:t xml:space="preserve">ontact the </w:t>
      </w:r>
      <w:r w:rsidR="00C46F5A">
        <w:rPr>
          <w:rFonts w:ascii="Arial" w:hAnsi="Arial" w:cs="Arial"/>
          <w:color w:val="535E72"/>
        </w:rPr>
        <w:t>client,</w:t>
      </w:r>
      <w:r w:rsidR="000D2E18" w:rsidRPr="00522C1B">
        <w:rPr>
          <w:rFonts w:ascii="Arial" w:hAnsi="Arial" w:cs="Arial"/>
          <w:color w:val="535E72"/>
        </w:rPr>
        <w:t xml:space="preserve"> or their representative</w:t>
      </w:r>
      <w:r w:rsidR="00C46F5A">
        <w:rPr>
          <w:rFonts w:ascii="Arial" w:hAnsi="Arial" w:cs="Arial"/>
          <w:color w:val="535E72"/>
        </w:rPr>
        <w:t>,</w:t>
      </w:r>
      <w:r w:rsidR="000D2E18" w:rsidRPr="00522C1B">
        <w:rPr>
          <w:rFonts w:ascii="Arial" w:hAnsi="Arial" w:cs="Arial"/>
          <w:color w:val="535E72"/>
        </w:rPr>
        <w:t xml:space="preserve"> as soon as possible, but no later than </w:t>
      </w:r>
      <w:r w:rsidR="00A06E9F" w:rsidRPr="00522C1B">
        <w:rPr>
          <w:rFonts w:ascii="Arial" w:hAnsi="Arial" w:cs="Arial"/>
          <w:color w:val="535E72"/>
        </w:rPr>
        <w:t>3 working days after being made aware of the complaint</w:t>
      </w:r>
      <w:r w:rsidRPr="00522C1B">
        <w:rPr>
          <w:rFonts w:ascii="Arial" w:hAnsi="Arial" w:cs="Arial"/>
          <w:color w:val="535E72"/>
        </w:rPr>
        <w:t>;</w:t>
      </w:r>
    </w:p>
    <w:p w14:paraId="13AA33F6" w14:textId="1E44BB2A" w:rsidR="00A06E9F" w:rsidRPr="0079426B" w:rsidRDefault="00A06E9F" w:rsidP="00364B9D">
      <w:pPr>
        <w:pStyle w:val="ListParagraph"/>
        <w:numPr>
          <w:ilvl w:val="0"/>
          <w:numId w:val="6"/>
        </w:numPr>
        <w:shd w:val="clear" w:color="auto" w:fill="FFFFFF"/>
        <w:spacing w:after="120" w:line="360" w:lineRule="auto"/>
        <w:rPr>
          <w:rFonts w:ascii="Arial" w:eastAsia="Arial" w:hAnsi="Arial" w:cs="Arial"/>
          <w:color w:val="535E72"/>
        </w:rPr>
      </w:pPr>
      <w:r>
        <w:rPr>
          <w:rFonts w:ascii="Arial" w:eastAsia="Arial" w:hAnsi="Arial" w:cs="Arial"/>
          <w:color w:val="535E72"/>
        </w:rPr>
        <w:t>I</w:t>
      </w:r>
      <w:r w:rsidRPr="0079426B">
        <w:rPr>
          <w:rFonts w:ascii="Arial" w:eastAsia="Arial" w:hAnsi="Arial" w:cs="Arial"/>
          <w:color w:val="535E72"/>
        </w:rPr>
        <w:t>nvite</w:t>
      </w:r>
      <w:r>
        <w:rPr>
          <w:rFonts w:ascii="Arial" w:eastAsia="Arial" w:hAnsi="Arial" w:cs="Arial"/>
          <w:color w:val="535E72"/>
        </w:rPr>
        <w:t xml:space="preserve"> the c</w:t>
      </w:r>
      <w:r w:rsidR="004513AD">
        <w:rPr>
          <w:rFonts w:ascii="Arial" w:eastAsia="Arial" w:hAnsi="Arial" w:cs="Arial"/>
          <w:color w:val="535E72"/>
        </w:rPr>
        <w:t>lient</w:t>
      </w:r>
      <w:r>
        <w:rPr>
          <w:rFonts w:ascii="Arial" w:eastAsia="Arial" w:hAnsi="Arial" w:cs="Arial"/>
          <w:color w:val="535E72"/>
        </w:rPr>
        <w:t xml:space="preserve"> </w:t>
      </w:r>
      <w:r w:rsidR="00522C1B" w:rsidRPr="00522C1B">
        <w:rPr>
          <w:rFonts w:ascii="Arial" w:hAnsi="Arial" w:cs="Arial"/>
          <w:color w:val="535E72"/>
        </w:rPr>
        <w:t xml:space="preserve">or their representative </w:t>
      </w:r>
      <w:r w:rsidRPr="0079426B">
        <w:rPr>
          <w:rFonts w:ascii="Arial" w:eastAsia="Arial" w:hAnsi="Arial" w:cs="Arial"/>
          <w:color w:val="535E72"/>
        </w:rPr>
        <w:t>to attend a meeting with the</w:t>
      </w:r>
      <w:r w:rsidR="00EA4D26">
        <w:rPr>
          <w:rFonts w:ascii="Arial" w:eastAsia="Arial" w:hAnsi="Arial" w:cs="Arial"/>
          <w:color w:val="535E72"/>
        </w:rPr>
        <w:t>m</w:t>
      </w:r>
      <w:r w:rsidRPr="0079426B">
        <w:rPr>
          <w:rFonts w:ascii="Arial" w:eastAsia="Arial" w:hAnsi="Arial" w:cs="Arial"/>
          <w:color w:val="535E72"/>
        </w:rPr>
        <w:t xml:space="preserve"> and other relevant</w:t>
      </w:r>
      <w:r>
        <w:rPr>
          <w:rFonts w:ascii="Arial" w:eastAsia="Arial" w:hAnsi="Arial" w:cs="Arial"/>
          <w:color w:val="535E72"/>
        </w:rPr>
        <w:t xml:space="preserve"> </w:t>
      </w:r>
      <w:r w:rsidRPr="0079426B">
        <w:rPr>
          <w:rFonts w:ascii="Arial" w:eastAsia="Arial" w:hAnsi="Arial" w:cs="Arial"/>
          <w:color w:val="535E72"/>
        </w:rPr>
        <w:t>parties to talk through their concerns</w:t>
      </w:r>
      <w:r>
        <w:rPr>
          <w:rFonts w:ascii="Arial" w:eastAsia="Arial" w:hAnsi="Arial" w:cs="Arial"/>
          <w:color w:val="535E72"/>
        </w:rPr>
        <w:t xml:space="preserve"> in person</w:t>
      </w:r>
      <w:r w:rsidR="00045212">
        <w:rPr>
          <w:rFonts w:ascii="Arial" w:eastAsia="Arial" w:hAnsi="Arial" w:cs="Arial"/>
          <w:color w:val="535E72"/>
        </w:rPr>
        <w:t>;</w:t>
      </w:r>
    </w:p>
    <w:p w14:paraId="039815E6" w14:textId="133DFF51" w:rsidR="00A06E9F" w:rsidRPr="00E046EE" w:rsidRDefault="00A06E9F" w:rsidP="00364B9D">
      <w:pPr>
        <w:pStyle w:val="ListParagraph"/>
        <w:numPr>
          <w:ilvl w:val="0"/>
          <w:numId w:val="6"/>
        </w:numPr>
        <w:shd w:val="clear" w:color="auto" w:fill="FFFFFF"/>
        <w:spacing w:after="120" w:line="360" w:lineRule="auto"/>
        <w:rPr>
          <w:rFonts w:ascii="Arial" w:eastAsia="Arial" w:hAnsi="Arial" w:cs="Arial"/>
          <w:b/>
          <w:bCs/>
          <w:color w:val="535E72"/>
        </w:rPr>
      </w:pPr>
      <w:r>
        <w:rPr>
          <w:rFonts w:ascii="Arial" w:hAnsi="Arial" w:cs="Arial"/>
          <w:color w:val="535E72"/>
        </w:rPr>
        <w:t>Establish the n</w:t>
      </w:r>
      <w:r w:rsidRPr="009E4DF3">
        <w:rPr>
          <w:rFonts w:ascii="Arial" w:hAnsi="Arial" w:cs="Arial"/>
          <w:color w:val="535E72"/>
        </w:rPr>
        <w:t xml:space="preserve">ature of the complaint. It’s important to understand what happened, how the </w:t>
      </w:r>
      <w:r w:rsidR="004513AD">
        <w:rPr>
          <w:rFonts w:ascii="Arial" w:hAnsi="Arial" w:cs="Arial"/>
          <w:color w:val="535E72"/>
        </w:rPr>
        <w:t>client</w:t>
      </w:r>
      <w:r w:rsidRPr="009E4DF3">
        <w:rPr>
          <w:rFonts w:ascii="Arial" w:hAnsi="Arial" w:cs="Arial"/>
          <w:color w:val="535E72"/>
        </w:rPr>
        <w:t xml:space="preserve"> feels about it, and what action they would like to see taken as a result of their complaint; </w:t>
      </w:r>
    </w:p>
    <w:p w14:paraId="7C8CCE80" w14:textId="4550DFEF" w:rsidR="00A06E9F" w:rsidRPr="00DD6C9F" w:rsidRDefault="00A06E9F" w:rsidP="00364B9D">
      <w:pPr>
        <w:pStyle w:val="ListParagraph"/>
        <w:numPr>
          <w:ilvl w:val="0"/>
          <w:numId w:val="6"/>
        </w:numPr>
        <w:shd w:val="clear" w:color="auto" w:fill="FFFFFF"/>
        <w:spacing w:after="120" w:line="360" w:lineRule="auto"/>
        <w:rPr>
          <w:rFonts w:ascii="Arial" w:eastAsia="Arial" w:hAnsi="Arial" w:cs="Arial"/>
          <w:b/>
          <w:bCs/>
          <w:color w:val="535E72"/>
        </w:rPr>
      </w:pPr>
      <w:r>
        <w:rPr>
          <w:rFonts w:ascii="Arial" w:hAnsi="Arial" w:cs="Arial"/>
          <w:color w:val="535E72"/>
        </w:rPr>
        <w:t xml:space="preserve">Consider the best </w:t>
      </w:r>
      <w:r w:rsidR="00E01A51">
        <w:rPr>
          <w:rFonts w:ascii="Arial" w:hAnsi="Arial" w:cs="Arial"/>
          <w:color w:val="535E72"/>
        </w:rPr>
        <w:t xml:space="preserve">way to </w:t>
      </w:r>
      <w:r>
        <w:rPr>
          <w:rFonts w:ascii="Arial" w:hAnsi="Arial" w:cs="Arial"/>
          <w:color w:val="535E72"/>
        </w:rPr>
        <w:t>handl</w:t>
      </w:r>
      <w:r w:rsidR="00E01A51">
        <w:rPr>
          <w:rFonts w:ascii="Arial" w:hAnsi="Arial" w:cs="Arial"/>
          <w:color w:val="535E72"/>
        </w:rPr>
        <w:t>e</w:t>
      </w:r>
      <w:r>
        <w:rPr>
          <w:rFonts w:ascii="Arial" w:hAnsi="Arial" w:cs="Arial"/>
          <w:color w:val="535E72"/>
        </w:rPr>
        <w:t xml:space="preserve"> the complaint, taking consideration of the </w:t>
      </w:r>
      <w:r w:rsidR="004513AD">
        <w:rPr>
          <w:rFonts w:ascii="Arial" w:hAnsi="Arial" w:cs="Arial"/>
          <w:color w:val="535E72"/>
        </w:rPr>
        <w:t>client</w:t>
      </w:r>
      <w:r>
        <w:rPr>
          <w:rFonts w:ascii="Arial" w:hAnsi="Arial" w:cs="Arial"/>
          <w:color w:val="535E72"/>
        </w:rPr>
        <w:t>’s wishes, the nature and severity of the complaint;</w:t>
      </w:r>
    </w:p>
    <w:p w14:paraId="47419876" w14:textId="5321BE2D" w:rsidR="00DD6C9F" w:rsidRPr="006E2DE7" w:rsidRDefault="00DD6C9F" w:rsidP="00364B9D">
      <w:pPr>
        <w:pStyle w:val="ListParagraph"/>
        <w:numPr>
          <w:ilvl w:val="0"/>
          <w:numId w:val="6"/>
        </w:numPr>
        <w:shd w:val="clear" w:color="auto" w:fill="FFFFFF"/>
        <w:spacing w:after="120" w:line="360" w:lineRule="auto"/>
        <w:rPr>
          <w:rFonts w:ascii="Arial" w:eastAsia="Arial" w:hAnsi="Arial" w:cs="Arial"/>
          <w:b/>
          <w:bCs/>
          <w:color w:val="535E72"/>
        </w:rPr>
      </w:pPr>
      <w:r>
        <w:rPr>
          <w:rFonts w:ascii="Arial" w:hAnsi="Arial" w:cs="Arial"/>
          <w:color w:val="535E72"/>
        </w:rPr>
        <w:t xml:space="preserve">Consider if the complaint needs to be escalated to the Registered Manager or referred to a </w:t>
      </w:r>
      <w:r w:rsidRPr="00DD6C9F">
        <w:rPr>
          <w:rFonts w:ascii="Arial" w:hAnsi="Arial" w:cs="Arial"/>
          <w:color w:val="535E72"/>
        </w:rPr>
        <w:t>relevant professional regulator</w:t>
      </w:r>
      <w:r>
        <w:rPr>
          <w:rFonts w:ascii="Arial" w:hAnsi="Arial" w:cs="Arial"/>
          <w:color w:val="535E72"/>
        </w:rPr>
        <w:t>; and</w:t>
      </w:r>
    </w:p>
    <w:p w14:paraId="40DAFC50" w14:textId="37E45C6A" w:rsidR="00A06E9F" w:rsidRPr="00E91AA2" w:rsidRDefault="00A06E9F" w:rsidP="00364B9D">
      <w:pPr>
        <w:pStyle w:val="ListParagraph"/>
        <w:numPr>
          <w:ilvl w:val="0"/>
          <w:numId w:val="6"/>
        </w:numPr>
        <w:shd w:val="clear" w:color="auto" w:fill="FFFFFF"/>
        <w:spacing w:after="120" w:line="360" w:lineRule="auto"/>
        <w:rPr>
          <w:rFonts w:ascii="Arial" w:eastAsia="Arial" w:hAnsi="Arial" w:cs="Arial"/>
          <w:b/>
          <w:bCs/>
          <w:color w:val="535E72"/>
        </w:rPr>
      </w:pPr>
      <w:r w:rsidRPr="00E91AA2">
        <w:rPr>
          <w:rFonts w:ascii="Arial" w:hAnsi="Arial" w:cs="Arial"/>
          <w:color w:val="535E72"/>
        </w:rPr>
        <w:t xml:space="preserve">Consider whether any reasonable adjustments are required to ensure the </w:t>
      </w:r>
      <w:r w:rsidR="004513AD">
        <w:rPr>
          <w:rFonts w:ascii="Arial" w:hAnsi="Arial" w:cs="Arial"/>
          <w:color w:val="535E72"/>
        </w:rPr>
        <w:t>client</w:t>
      </w:r>
      <w:r w:rsidRPr="00E91AA2">
        <w:rPr>
          <w:rFonts w:ascii="Arial" w:hAnsi="Arial" w:cs="Arial"/>
          <w:color w:val="535E72"/>
        </w:rPr>
        <w:t>'s full participation in the complaint process, such as a language barrier or a disability</w:t>
      </w:r>
      <w:r>
        <w:rPr>
          <w:rFonts w:ascii="Arial" w:hAnsi="Arial" w:cs="Arial"/>
          <w:color w:val="535E72"/>
        </w:rPr>
        <w:t>.</w:t>
      </w:r>
    </w:p>
    <w:p w14:paraId="14CA2105" w14:textId="77777777" w:rsidR="00AF5B1E" w:rsidRDefault="00AF5B1E" w:rsidP="002C1C0E">
      <w:pPr>
        <w:shd w:val="clear" w:color="auto" w:fill="FFFFFF"/>
        <w:spacing w:after="120" w:line="360" w:lineRule="auto"/>
        <w:rPr>
          <w:rFonts w:ascii="Arial" w:hAnsi="Arial" w:cs="Arial"/>
          <w:color w:val="535E72"/>
          <w:sz w:val="22"/>
          <w:szCs w:val="22"/>
        </w:rPr>
      </w:pPr>
    </w:p>
    <w:p w14:paraId="06E9C601" w14:textId="5ABA07F0" w:rsidR="00AE5A03" w:rsidRPr="00391BE8" w:rsidRDefault="00AE5A03" w:rsidP="002C1C0E">
      <w:pPr>
        <w:shd w:val="clear" w:color="auto" w:fill="FFFFFF"/>
        <w:spacing w:after="120" w:line="360" w:lineRule="auto"/>
        <w:rPr>
          <w:rFonts w:ascii="Arial" w:hAnsi="Arial" w:cs="Arial"/>
          <w:b/>
          <w:bCs/>
          <w:color w:val="535E72"/>
        </w:rPr>
      </w:pPr>
      <w:bookmarkStart w:id="1" w:name="_Hlk151989624"/>
      <w:bookmarkStart w:id="2" w:name="_Hlk151983649"/>
      <w:r w:rsidRPr="00391BE8">
        <w:rPr>
          <w:rFonts w:ascii="Arial" w:hAnsi="Arial" w:cs="Arial"/>
          <w:b/>
          <w:bCs/>
          <w:color w:val="535E72"/>
        </w:rPr>
        <w:t>Acknowledgement of th</w:t>
      </w:r>
      <w:r w:rsidR="006F0A89" w:rsidRPr="00391BE8">
        <w:rPr>
          <w:rFonts w:ascii="Arial" w:hAnsi="Arial" w:cs="Arial"/>
          <w:b/>
          <w:bCs/>
          <w:color w:val="535E72"/>
        </w:rPr>
        <w:t>e</w:t>
      </w:r>
      <w:r w:rsidRPr="00391BE8">
        <w:rPr>
          <w:rFonts w:ascii="Arial" w:hAnsi="Arial" w:cs="Arial"/>
          <w:b/>
          <w:bCs/>
          <w:color w:val="535E72"/>
        </w:rPr>
        <w:t xml:space="preserve"> complaint</w:t>
      </w:r>
    </w:p>
    <w:bookmarkEnd w:id="1"/>
    <w:p w14:paraId="23403E2D" w14:textId="77777777" w:rsidR="006F0A89" w:rsidRDefault="002C1C0E" w:rsidP="006F0A89">
      <w:pPr>
        <w:shd w:val="clear" w:color="auto" w:fill="FFFFFF"/>
        <w:spacing w:after="120" w:line="360" w:lineRule="auto"/>
        <w:rPr>
          <w:rFonts w:ascii="Arial" w:hAnsi="Arial" w:cs="Arial"/>
          <w:color w:val="535E72"/>
          <w:sz w:val="22"/>
          <w:szCs w:val="22"/>
        </w:rPr>
      </w:pPr>
      <w:r w:rsidRPr="00ED7F6A">
        <w:rPr>
          <w:rFonts w:ascii="Arial" w:hAnsi="Arial" w:cs="Arial"/>
          <w:color w:val="535E72"/>
          <w:sz w:val="22"/>
          <w:szCs w:val="22"/>
        </w:rPr>
        <w:t>The Clinic Manager will</w:t>
      </w:r>
      <w:r w:rsidR="006F0A89">
        <w:rPr>
          <w:rFonts w:ascii="Arial" w:hAnsi="Arial" w:cs="Arial"/>
          <w:color w:val="535E72"/>
          <w:sz w:val="22"/>
          <w:szCs w:val="22"/>
        </w:rPr>
        <w:t xml:space="preserve"> </w:t>
      </w:r>
      <w:r w:rsidR="006F0A89" w:rsidRPr="006F0A89">
        <w:rPr>
          <w:rFonts w:ascii="Arial" w:hAnsi="Arial" w:cs="Arial"/>
          <w:color w:val="535E72"/>
          <w:sz w:val="22"/>
          <w:szCs w:val="22"/>
        </w:rPr>
        <w:t>s</w:t>
      </w:r>
      <w:r w:rsidR="006B7990" w:rsidRPr="006F0A89">
        <w:rPr>
          <w:rFonts w:ascii="Arial" w:hAnsi="Arial" w:cs="Arial"/>
          <w:color w:val="535E72"/>
          <w:sz w:val="22"/>
          <w:szCs w:val="22"/>
        </w:rPr>
        <w:t xml:space="preserve">end an acknowledgement of the complaint </w:t>
      </w:r>
      <w:r w:rsidRPr="006F0A89">
        <w:rPr>
          <w:rFonts w:ascii="Arial" w:hAnsi="Arial" w:cs="Arial"/>
          <w:color w:val="535E72"/>
          <w:sz w:val="22"/>
          <w:szCs w:val="22"/>
        </w:rPr>
        <w:t xml:space="preserve">as soon as possible, but no later than </w:t>
      </w:r>
      <w:r w:rsidR="001215FB" w:rsidRPr="006F0A89">
        <w:rPr>
          <w:rFonts w:ascii="Arial" w:hAnsi="Arial" w:cs="Arial"/>
          <w:color w:val="535E72"/>
          <w:sz w:val="22"/>
          <w:szCs w:val="22"/>
        </w:rPr>
        <w:t>3 working days</w:t>
      </w:r>
      <w:r w:rsidRPr="006F0A89">
        <w:rPr>
          <w:rFonts w:ascii="Arial" w:hAnsi="Arial" w:cs="Arial"/>
          <w:color w:val="535E72"/>
          <w:sz w:val="22"/>
          <w:szCs w:val="22"/>
        </w:rPr>
        <w:t xml:space="preserve"> after being made aware of the complaint</w:t>
      </w:r>
      <w:r w:rsidR="006F0A89">
        <w:rPr>
          <w:rFonts w:ascii="Arial" w:hAnsi="Arial" w:cs="Arial"/>
          <w:color w:val="535E72"/>
          <w:sz w:val="22"/>
          <w:szCs w:val="22"/>
        </w:rPr>
        <w:t xml:space="preserve">. </w:t>
      </w:r>
      <w:r w:rsidR="006F0A89" w:rsidRPr="00C57D0B">
        <w:rPr>
          <w:rFonts w:ascii="Arial" w:hAnsi="Arial" w:cs="Arial"/>
          <w:color w:val="535E72"/>
          <w:sz w:val="22"/>
          <w:szCs w:val="22"/>
        </w:rPr>
        <w:t>Th</w:t>
      </w:r>
      <w:r w:rsidR="006F0A89">
        <w:rPr>
          <w:rFonts w:ascii="Arial" w:hAnsi="Arial" w:cs="Arial"/>
          <w:color w:val="535E72"/>
          <w:sz w:val="22"/>
          <w:szCs w:val="22"/>
        </w:rPr>
        <w:t>e</w:t>
      </w:r>
      <w:r w:rsidR="006F0A89" w:rsidRPr="00C57D0B">
        <w:rPr>
          <w:rFonts w:ascii="Arial" w:hAnsi="Arial" w:cs="Arial"/>
          <w:color w:val="535E72"/>
          <w:sz w:val="22"/>
          <w:szCs w:val="22"/>
        </w:rPr>
        <w:t xml:space="preserve"> acknowledgment </w:t>
      </w:r>
      <w:r w:rsidR="006F0A89">
        <w:rPr>
          <w:rFonts w:ascii="Arial" w:hAnsi="Arial" w:cs="Arial"/>
          <w:color w:val="535E72"/>
          <w:sz w:val="22"/>
          <w:szCs w:val="22"/>
        </w:rPr>
        <w:t>will</w:t>
      </w:r>
      <w:r w:rsidR="006F0A89" w:rsidRPr="00C57D0B">
        <w:rPr>
          <w:rFonts w:ascii="Arial" w:hAnsi="Arial" w:cs="Arial"/>
          <w:color w:val="535E72"/>
          <w:sz w:val="22"/>
          <w:szCs w:val="22"/>
        </w:rPr>
        <w:t xml:space="preserve"> include:</w:t>
      </w:r>
    </w:p>
    <w:p w14:paraId="729DFC8B" w14:textId="6340B899" w:rsidR="006F0A89" w:rsidRDefault="006F0A89" w:rsidP="00364B9D">
      <w:pPr>
        <w:pStyle w:val="ListParagraph"/>
        <w:numPr>
          <w:ilvl w:val="0"/>
          <w:numId w:val="8"/>
        </w:numPr>
        <w:shd w:val="clear" w:color="auto" w:fill="FFFFFF"/>
        <w:spacing w:after="120" w:line="360" w:lineRule="auto"/>
        <w:rPr>
          <w:rFonts w:ascii="Arial" w:hAnsi="Arial" w:cs="Arial"/>
          <w:color w:val="535E72"/>
        </w:rPr>
      </w:pPr>
      <w:r w:rsidRPr="00C57D0B">
        <w:rPr>
          <w:rFonts w:ascii="Arial" w:hAnsi="Arial" w:cs="Arial"/>
          <w:color w:val="535E72"/>
        </w:rPr>
        <w:t>The name and contact details of the individual handling</w:t>
      </w:r>
      <w:r w:rsidR="00F97CF1">
        <w:rPr>
          <w:rFonts w:ascii="Arial" w:hAnsi="Arial" w:cs="Arial"/>
          <w:color w:val="535E72"/>
        </w:rPr>
        <w:t xml:space="preserve"> the Stage 1</w:t>
      </w:r>
      <w:r w:rsidRPr="00C57D0B">
        <w:rPr>
          <w:rFonts w:ascii="Arial" w:hAnsi="Arial" w:cs="Arial"/>
          <w:color w:val="535E72"/>
        </w:rPr>
        <w:t xml:space="preserve"> phase of the complaint</w:t>
      </w:r>
      <w:r>
        <w:rPr>
          <w:rFonts w:ascii="Arial" w:hAnsi="Arial" w:cs="Arial"/>
          <w:color w:val="535E72"/>
        </w:rPr>
        <w:t>;</w:t>
      </w:r>
    </w:p>
    <w:p w14:paraId="31EE432E" w14:textId="77777777" w:rsidR="006F0A89" w:rsidRDefault="006F0A89" w:rsidP="00364B9D">
      <w:pPr>
        <w:pStyle w:val="ListParagraph"/>
        <w:numPr>
          <w:ilvl w:val="0"/>
          <w:numId w:val="8"/>
        </w:numPr>
        <w:shd w:val="clear" w:color="auto" w:fill="FFFFFF"/>
        <w:spacing w:after="120" w:line="360" w:lineRule="auto"/>
        <w:rPr>
          <w:rFonts w:ascii="Arial" w:hAnsi="Arial" w:cs="Arial"/>
          <w:color w:val="535E72"/>
        </w:rPr>
      </w:pPr>
      <w:r w:rsidRPr="00AE5A03">
        <w:rPr>
          <w:rFonts w:ascii="Arial" w:hAnsi="Arial" w:cs="Arial"/>
          <w:color w:val="535E72"/>
        </w:rPr>
        <w:lastRenderedPageBreak/>
        <w:t>A concise overview of the steps that will be taken by the clinic during this phase of the complaint;</w:t>
      </w:r>
    </w:p>
    <w:p w14:paraId="1C93F7BB" w14:textId="52CDDC7E" w:rsidR="006F0A89" w:rsidRDefault="006F0A89" w:rsidP="00364B9D">
      <w:pPr>
        <w:pStyle w:val="ListParagraph"/>
        <w:numPr>
          <w:ilvl w:val="0"/>
          <w:numId w:val="8"/>
        </w:numPr>
        <w:shd w:val="clear" w:color="auto" w:fill="FFFFFF"/>
        <w:spacing w:after="120" w:line="360" w:lineRule="auto"/>
        <w:rPr>
          <w:rFonts w:ascii="Arial" w:hAnsi="Arial" w:cs="Arial"/>
          <w:color w:val="535E72"/>
        </w:rPr>
      </w:pPr>
      <w:r w:rsidRPr="00AE5A03">
        <w:rPr>
          <w:rFonts w:ascii="Arial" w:hAnsi="Arial" w:cs="Arial"/>
          <w:color w:val="535E72"/>
        </w:rPr>
        <w:t xml:space="preserve">Confirmation that a comprehensive response or a progress update will be provided to the </w:t>
      </w:r>
      <w:r w:rsidR="004513AD">
        <w:rPr>
          <w:rFonts w:ascii="Arial" w:hAnsi="Arial" w:cs="Arial"/>
          <w:color w:val="535E72"/>
        </w:rPr>
        <w:t>client</w:t>
      </w:r>
      <w:r w:rsidRPr="00AE5A03">
        <w:rPr>
          <w:rFonts w:ascii="Arial" w:hAnsi="Arial" w:cs="Arial"/>
          <w:color w:val="535E72"/>
        </w:rPr>
        <w:t xml:space="preserve"> within 20 working days; and </w:t>
      </w:r>
    </w:p>
    <w:p w14:paraId="7393875D" w14:textId="77777777" w:rsidR="006F0A89" w:rsidRPr="00AE5A03" w:rsidRDefault="006F0A89" w:rsidP="00364B9D">
      <w:pPr>
        <w:pStyle w:val="ListParagraph"/>
        <w:numPr>
          <w:ilvl w:val="0"/>
          <w:numId w:val="8"/>
        </w:numPr>
        <w:shd w:val="clear" w:color="auto" w:fill="FFFFFF"/>
        <w:spacing w:after="120" w:line="360" w:lineRule="auto"/>
        <w:rPr>
          <w:rFonts w:ascii="Arial" w:hAnsi="Arial" w:cs="Arial"/>
          <w:color w:val="535E72"/>
        </w:rPr>
      </w:pPr>
      <w:r w:rsidRPr="00AE5A03">
        <w:rPr>
          <w:rFonts w:ascii="Arial" w:hAnsi="Arial" w:cs="Arial"/>
          <w:color w:val="535E72"/>
        </w:rPr>
        <w:t>Assurance that the clinic aims to conclude each stage of the complaints process as promptly as feasible and, in any circumstance, within a three-month timeframe.</w:t>
      </w:r>
    </w:p>
    <w:bookmarkEnd w:id="2"/>
    <w:p w14:paraId="2E19A27D" w14:textId="7DBCF118" w:rsidR="009E4DF3" w:rsidRPr="006F0A89" w:rsidRDefault="009E4DF3" w:rsidP="006F0A89">
      <w:pPr>
        <w:shd w:val="clear" w:color="auto" w:fill="FFFFFF"/>
        <w:spacing w:after="120" w:line="360" w:lineRule="auto"/>
        <w:rPr>
          <w:rFonts w:ascii="Arial" w:hAnsi="Arial" w:cs="Arial"/>
          <w:color w:val="535E72"/>
          <w:sz w:val="22"/>
          <w:szCs w:val="22"/>
        </w:rPr>
      </w:pPr>
    </w:p>
    <w:p w14:paraId="0B711786" w14:textId="30C16A3E" w:rsidR="006F0A89" w:rsidRPr="00391BE8" w:rsidRDefault="00785F60" w:rsidP="006F0A89">
      <w:pPr>
        <w:shd w:val="clear" w:color="auto" w:fill="FFFFFF"/>
        <w:spacing w:after="120" w:line="360" w:lineRule="auto"/>
        <w:rPr>
          <w:rFonts w:ascii="Arial" w:eastAsia="Arial" w:hAnsi="Arial" w:cs="Arial"/>
          <w:b/>
          <w:bCs/>
          <w:color w:val="535E72"/>
        </w:rPr>
      </w:pPr>
      <w:r w:rsidRPr="00391BE8">
        <w:rPr>
          <w:rFonts w:ascii="Arial" w:eastAsia="Arial" w:hAnsi="Arial" w:cs="Arial"/>
          <w:b/>
          <w:bCs/>
          <w:color w:val="535E72"/>
        </w:rPr>
        <w:t>Outstanding payments</w:t>
      </w:r>
    </w:p>
    <w:p w14:paraId="6315210B" w14:textId="4E24C796" w:rsidR="00785F60" w:rsidRPr="00785F60" w:rsidRDefault="00785F60" w:rsidP="006F0A89">
      <w:pPr>
        <w:shd w:val="clear" w:color="auto" w:fill="FFFFFF"/>
        <w:spacing w:after="120" w:line="360" w:lineRule="auto"/>
        <w:rPr>
          <w:rFonts w:ascii="Arial" w:eastAsia="Arial" w:hAnsi="Arial" w:cs="Arial"/>
          <w:color w:val="535E72"/>
          <w:sz w:val="22"/>
          <w:szCs w:val="22"/>
        </w:rPr>
      </w:pPr>
      <w:r w:rsidRPr="00785F60">
        <w:rPr>
          <w:rFonts w:ascii="Arial" w:eastAsia="Arial" w:hAnsi="Arial" w:cs="Arial"/>
          <w:color w:val="535E72"/>
          <w:sz w:val="22"/>
          <w:szCs w:val="22"/>
        </w:rPr>
        <w:t>The clinic will organi</w:t>
      </w:r>
      <w:r>
        <w:rPr>
          <w:rFonts w:ascii="Arial" w:eastAsia="Arial" w:hAnsi="Arial" w:cs="Arial"/>
          <w:color w:val="535E72"/>
          <w:sz w:val="22"/>
          <w:szCs w:val="22"/>
        </w:rPr>
        <w:t>s</w:t>
      </w:r>
      <w:r w:rsidRPr="00785F60">
        <w:rPr>
          <w:rFonts w:ascii="Arial" w:eastAsia="Arial" w:hAnsi="Arial" w:cs="Arial"/>
          <w:color w:val="535E72"/>
          <w:sz w:val="22"/>
          <w:szCs w:val="22"/>
        </w:rPr>
        <w:t xml:space="preserve">e for any pending payments owed by the </w:t>
      </w:r>
      <w:r w:rsidR="004513AD">
        <w:rPr>
          <w:rFonts w:ascii="Arial" w:eastAsia="Arial" w:hAnsi="Arial" w:cs="Arial"/>
          <w:color w:val="535E72"/>
          <w:sz w:val="22"/>
          <w:szCs w:val="22"/>
        </w:rPr>
        <w:t>client</w:t>
      </w:r>
      <w:r w:rsidRPr="00785F60">
        <w:rPr>
          <w:rFonts w:ascii="Arial" w:eastAsia="Arial" w:hAnsi="Arial" w:cs="Arial"/>
          <w:color w:val="535E72"/>
          <w:sz w:val="22"/>
          <w:szCs w:val="22"/>
        </w:rPr>
        <w:t xml:space="preserve"> (whether to the clinic or individual clinicians) to be paused during the complaints process. Additionally, measures will be taken to prevent any engagement with debt collection agencies while the complaints process is in progress.</w:t>
      </w:r>
    </w:p>
    <w:p w14:paraId="5C14BDDA" w14:textId="77777777" w:rsidR="006F0A89" w:rsidRPr="00785F60" w:rsidRDefault="006F0A89" w:rsidP="006F0A89">
      <w:pPr>
        <w:shd w:val="clear" w:color="auto" w:fill="FFFFFF"/>
        <w:spacing w:after="120" w:line="360" w:lineRule="auto"/>
        <w:rPr>
          <w:rFonts w:ascii="Arial" w:eastAsia="Arial" w:hAnsi="Arial" w:cs="Arial"/>
          <w:color w:val="535E72"/>
        </w:rPr>
      </w:pPr>
    </w:p>
    <w:p w14:paraId="3F08711A" w14:textId="4871500C" w:rsidR="00C57D0B" w:rsidRPr="00391BE8" w:rsidRDefault="00CA60DF" w:rsidP="00C57D0B">
      <w:pPr>
        <w:shd w:val="clear" w:color="auto" w:fill="FFFFFF"/>
        <w:spacing w:after="120" w:line="360" w:lineRule="auto"/>
        <w:rPr>
          <w:rFonts w:ascii="Arial" w:hAnsi="Arial" w:cs="Arial"/>
          <w:b/>
          <w:bCs/>
          <w:color w:val="535E72"/>
        </w:rPr>
      </w:pPr>
      <w:r w:rsidRPr="00391BE8">
        <w:rPr>
          <w:rFonts w:ascii="Arial" w:hAnsi="Arial" w:cs="Arial"/>
          <w:b/>
          <w:bCs/>
          <w:color w:val="535E72"/>
        </w:rPr>
        <w:t xml:space="preserve">Response to </w:t>
      </w:r>
      <w:r w:rsidR="00454D4B" w:rsidRPr="00391BE8">
        <w:rPr>
          <w:rFonts w:ascii="Arial" w:hAnsi="Arial" w:cs="Arial"/>
          <w:b/>
          <w:bCs/>
          <w:color w:val="535E72"/>
        </w:rPr>
        <w:t xml:space="preserve">significant </w:t>
      </w:r>
      <w:r w:rsidR="009A6990" w:rsidRPr="00391BE8">
        <w:rPr>
          <w:rFonts w:ascii="Arial" w:hAnsi="Arial" w:cs="Arial"/>
          <w:b/>
          <w:bCs/>
          <w:color w:val="535E72"/>
        </w:rPr>
        <w:t>correspondence</w:t>
      </w:r>
    </w:p>
    <w:p w14:paraId="6CFADAA3" w14:textId="05BEACEE" w:rsidR="00CA60DF" w:rsidRDefault="00CA60DF" w:rsidP="00C57D0B">
      <w:pPr>
        <w:shd w:val="clear" w:color="auto" w:fill="FFFFFF"/>
        <w:spacing w:after="120" w:line="360" w:lineRule="auto"/>
        <w:rPr>
          <w:rFonts w:ascii="Arial" w:hAnsi="Arial" w:cs="Arial"/>
          <w:color w:val="535E72"/>
          <w:sz w:val="22"/>
          <w:szCs w:val="22"/>
        </w:rPr>
      </w:pPr>
      <w:r w:rsidRPr="00CA60DF">
        <w:rPr>
          <w:rFonts w:ascii="Arial" w:hAnsi="Arial" w:cs="Arial"/>
          <w:color w:val="535E72"/>
          <w:sz w:val="22"/>
          <w:szCs w:val="22"/>
        </w:rPr>
        <w:t>The clinic will reply to any significant correspondence regarding a complaint within</w:t>
      </w:r>
      <w:r>
        <w:rPr>
          <w:rFonts w:ascii="Arial" w:hAnsi="Arial" w:cs="Arial"/>
          <w:color w:val="535E72"/>
          <w:sz w:val="22"/>
          <w:szCs w:val="22"/>
        </w:rPr>
        <w:t xml:space="preserve"> 5</w:t>
      </w:r>
      <w:r w:rsidRPr="00CA60DF">
        <w:rPr>
          <w:rFonts w:ascii="Arial" w:hAnsi="Arial" w:cs="Arial"/>
          <w:color w:val="535E72"/>
          <w:sz w:val="22"/>
          <w:szCs w:val="22"/>
        </w:rPr>
        <w:t xml:space="preserve"> working days from the date of receipt.</w:t>
      </w:r>
    </w:p>
    <w:p w14:paraId="6F737E1C" w14:textId="77777777" w:rsidR="0082431D" w:rsidRDefault="0082431D" w:rsidP="00C57D0B">
      <w:pPr>
        <w:shd w:val="clear" w:color="auto" w:fill="FFFFFF"/>
        <w:spacing w:after="120" w:line="360" w:lineRule="auto"/>
        <w:rPr>
          <w:rFonts w:ascii="Arial" w:hAnsi="Arial" w:cs="Arial"/>
          <w:color w:val="535E72"/>
          <w:sz w:val="22"/>
          <w:szCs w:val="22"/>
        </w:rPr>
      </w:pPr>
    </w:p>
    <w:p w14:paraId="7C66FF70" w14:textId="77777777" w:rsidR="0082431D" w:rsidRDefault="0082431D" w:rsidP="0082431D">
      <w:pPr>
        <w:shd w:val="clear" w:color="auto" w:fill="FFFFFF"/>
        <w:spacing w:after="120" w:line="360" w:lineRule="auto"/>
        <w:rPr>
          <w:rFonts w:ascii="Arial" w:hAnsi="Arial" w:cs="Arial"/>
          <w:b/>
          <w:bCs/>
          <w:color w:val="535E72"/>
        </w:rPr>
      </w:pPr>
      <w:r>
        <w:rPr>
          <w:rFonts w:ascii="Arial" w:hAnsi="Arial" w:cs="Arial"/>
          <w:b/>
          <w:bCs/>
          <w:color w:val="535E72"/>
        </w:rPr>
        <w:t xml:space="preserve">Confidentiality </w:t>
      </w:r>
    </w:p>
    <w:p w14:paraId="16626F57" w14:textId="07BD6D60" w:rsidR="0082431D" w:rsidRPr="00E64380" w:rsidRDefault="0082431D" w:rsidP="0082431D">
      <w:pPr>
        <w:shd w:val="clear" w:color="auto" w:fill="FFFFFF"/>
        <w:spacing w:after="120" w:line="360" w:lineRule="auto"/>
        <w:rPr>
          <w:rFonts w:ascii="Arial" w:hAnsi="Arial" w:cs="Arial"/>
          <w:color w:val="535E72"/>
          <w:sz w:val="22"/>
          <w:szCs w:val="22"/>
        </w:rPr>
      </w:pPr>
      <w:r w:rsidRPr="00E64380">
        <w:rPr>
          <w:rFonts w:ascii="Arial" w:hAnsi="Arial" w:cs="Arial"/>
          <w:color w:val="535E72"/>
          <w:sz w:val="22"/>
          <w:szCs w:val="22"/>
        </w:rPr>
        <w:t xml:space="preserve">The Levant Clinic is committed to maintaining confidentiality regarding all details related to the complaint and its investigation. The clinic will seek formal written consent from the </w:t>
      </w:r>
      <w:r w:rsidR="001B1220">
        <w:rPr>
          <w:rFonts w:ascii="Arial" w:hAnsi="Arial" w:cs="Arial"/>
          <w:color w:val="535E72"/>
          <w:sz w:val="22"/>
          <w:szCs w:val="22"/>
        </w:rPr>
        <w:t>client</w:t>
      </w:r>
      <w:r w:rsidRPr="00E64380">
        <w:rPr>
          <w:rFonts w:ascii="Arial" w:hAnsi="Arial" w:cs="Arial"/>
          <w:color w:val="535E72"/>
          <w:sz w:val="22"/>
          <w:szCs w:val="22"/>
        </w:rPr>
        <w:t xml:space="preserve"> in situations where the complaint is raised by someone else on their behalf or when handling the complaint requires disclosing confidential information to relevant parties. The submission of a signed consent via email will be considered sufficient, and electronic signatures are acceptable. In cases where consent cannot be obtained (e.g., if the </w:t>
      </w:r>
      <w:r w:rsidR="001B1220">
        <w:rPr>
          <w:rFonts w:ascii="Arial" w:hAnsi="Arial" w:cs="Arial"/>
          <w:color w:val="535E72"/>
          <w:sz w:val="22"/>
          <w:szCs w:val="22"/>
        </w:rPr>
        <w:t>client</w:t>
      </w:r>
      <w:r w:rsidRPr="00E64380">
        <w:rPr>
          <w:rFonts w:ascii="Arial" w:hAnsi="Arial" w:cs="Arial"/>
          <w:color w:val="535E72"/>
          <w:sz w:val="22"/>
          <w:szCs w:val="22"/>
        </w:rPr>
        <w:t xml:space="preserve"> is incapacitated), the clinic will employ risk-based decision-making on a case-by-case basis and duly document the outcome and actions taken.</w:t>
      </w:r>
    </w:p>
    <w:p w14:paraId="595615A0" w14:textId="77777777" w:rsidR="0082431D" w:rsidRPr="00E64380" w:rsidRDefault="0082431D" w:rsidP="0082431D">
      <w:pPr>
        <w:shd w:val="clear" w:color="auto" w:fill="FFFFFF"/>
        <w:spacing w:after="120" w:line="360" w:lineRule="auto"/>
        <w:rPr>
          <w:rFonts w:ascii="Arial" w:hAnsi="Arial" w:cs="Arial"/>
          <w:color w:val="535E72"/>
          <w:sz w:val="22"/>
          <w:szCs w:val="22"/>
        </w:rPr>
      </w:pPr>
      <w:r w:rsidRPr="00E64380">
        <w:rPr>
          <w:rFonts w:ascii="Arial" w:hAnsi="Arial" w:cs="Arial"/>
          <w:color w:val="535E72"/>
          <w:sz w:val="22"/>
          <w:szCs w:val="22"/>
        </w:rPr>
        <w:lastRenderedPageBreak/>
        <w:t xml:space="preserve">Furthermore, the clinic will request consent from </w:t>
      </w:r>
      <w:r>
        <w:rPr>
          <w:rFonts w:ascii="Arial" w:hAnsi="Arial" w:cs="Arial"/>
          <w:color w:val="535E72"/>
          <w:sz w:val="22"/>
          <w:szCs w:val="22"/>
        </w:rPr>
        <w:t>client</w:t>
      </w:r>
      <w:r w:rsidRPr="00E64380">
        <w:rPr>
          <w:rFonts w:ascii="Arial" w:hAnsi="Arial" w:cs="Arial"/>
          <w:color w:val="535E72"/>
          <w:sz w:val="22"/>
          <w:szCs w:val="22"/>
        </w:rPr>
        <w:t>s (or their representative) to share any data or clinical information held about them. For instance, this may include sharing information with clinicians providing an independent opinion if necessary, as part of the investigation process.</w:t>
      </w:r>
    </w:p>
    <w:p w14:paraId="1136C1FC" w14:textId="77777777" w:rsidR="002C1C0E" w:rsidRDefault="002C1C0E" w:rsidP="00ED7F6A">
      <w:pPr>
        <w:shd w:val="clear" w:color="auto" w:fill="FFFFFF"/>
        <w:spacing w:after="120" w:line="360" w:lineRule="auto"/>
        <w:rPr>
          <w:rFonts w:ascii="Arial" w:hAnsi="Arial" w:cs="Arial"/>
          <w:color w:val="535E72"/>
          <w:sz w:val="22"/>
          <w:szCs w:val="22"/>
        </w:rPr>
      </w:pPr>
    </w:p>
    <w:p w14:paraId="68E5E9EC" w14:textId="77777777" w:rsidR="007A00A4" w:rsidRDefault="009E6C1A" w:rsidP="00ED7F6A">
      <w:pPr>
        <w:shd w:val="clear" w:color="auto" w:fill="FFFFFF"/>
        <w:spacing w:after="120" w:line="360" w:lineRule="auto"/>
        <w:rPr>
          <w:rFonts w:ascii="Arial" w:hAnsi="Arial" w:cs="Arial"/>
          <w:b/>
          <w:bCs/>
          <w:color w:val="535E72"/>
        </w:rPr>
      </w:pPr>
      <w:r>
        <w:rPr>
          <w:rFonts w:ascii="Arial" w:hAnsi="Arial" w:cs="Arial"/>
          <w:b/>
          <w:bCs/>
          <w:color w:val="535E72"/>
        </w:rPr>
        <w:t>Investigating complaints</w:t>
      </w:r>
    </w:p>
    <w:p w14:paraId="4600C6B9" w14:textId="4516C3B2" w:rsidR="003E12A7" w:rsidRDefault="003B2BC8" w:rsidP="00ED7F6A">
      <w:pPr>
        <w:shd w:val="clear" w:color="auto" w:fill="FFFFFF"/>
        <w:spacing w:after="120" w:line="360" w:lineRule="auto"/>
        <w:rPr>
          <w:rFonts w:ascii="Arial" w:hAnsi="Arial" w:cs="Arial"/>
          <w:color w:val="535E72"/>
          <w:sz w:val="22"/>
          <w:szCs w:val="22"/>
        </w:rPr>
      </w:pPr>
      <w:r>
        <w:rPr>
          <w:rFonts w:ascii="Arial" w:hAnsi="Arial" w:cs="Arial"/>
          <w:color w:val="535E72"/>
          <w:sz w:val="22"/>
          <w:szCs w:val="22"/>
        </w:rPr>
        <w:t>T</w:t>
      </w:r>
      <w:r w:rsidR="00082B59" w:rsidRPr="006B1836">
        <w:rPr>
          <w:rFonts w:ascii="Arial" w:hAnsi="Arial" w:cs="Arial"/>
          <w:color w:val="535E72"/>
          <w:sz w:val="22"/>
          <w:szCs w:val="22"/>
        </w:rPr>
        <w:t>he complaint</w:t>
      </w:r>
      <w:r w:rsidR="00A24028">
        <w:rPr>
          <w:rFonts w:ascii="Arial" w:hAnsi="Arial" w:cs="Arial"/>
          <w:color w:val="535E72"/>
          <w:sz w:val="22"/>
          <w:szCs w:val="22"/>
        </w:rPr>
        <w:t xml:space="preserve"> investigation</w:t>
      </w:r>
      <w:r w:rsidR="00082B59" w:rsidRPr="006B1836">
        <w:rPr>
          <w:rFonts w:ascii="Arial" w:hAnsi="Arial" w:cs="Arial"/>
          <w:color w:val="535E72"/>
          <w:sz w:val="22"/>
          <w:szCs w:val="22"/>
        </w:rPr>
        <w:t xml:space="preserve"> process is designed to be </w:t>
      </w:r>
      <w:r w:rsidR="00B3721D" w:rsidRPr="006B1836">
        <w:rPr>
          <w:rFonts w:ascii="Arial" w:hAnsi="Arial" w:cs="Arial"/>
          <w:color w:val="535E72"/>
          <w:sz w:val="22"/>
          <w:szCs w:val="22"/>
        </w:rPr>
        <w:t xml:space="preserve">a </w:t>
      </w:r>
      <w:r w:rsidR="00B3721D">
        <w:rPr>
          <w:rFonts w:ascii="Arial" w:hAnsi="Arial" w:cs="Arial"/>
          <w:color w:val="535E72"/>
          <w:sz w:val="22"/>
          <w:szCs w:val="22"/>
        </w:rPr>
        <w:t>proportionate</w:t>
      </w:r>
      <w:r w:rsidR="00ED34FC">
        <w:rPr>
          <w:rFonts w:ascii="Arial" w:hAnsi="Arial" w:cs="Arial"/>
          <w:color w:val="535E72"/>
          <w:sz w:val="22"/>
          <w:szCs w:val="22"/>
        </w:rPr>
        <w:t>, timely and effective</w:t>
      </w:r>
      <w:r w:rsidR="00ED7F6A" w:rsidRPr="00ED7F6A">
        <w:rPr>
          <w:rFonts w:ascii="Arial" w:hAnsi="Arial" w:cs="Arial"/>
          <w:color w:val="535E72"/>
          <w:sz w:val="22"/>
          <w:szCs w:val="22"/>
        </w:rPr>
        <w:t xml:space="preserve"> approach to </w:t>
      </w:r>
      <w:r w:rsidR="00EA5E1F">
        <w:rPr>
          <w:rFonts w:ascii="Arial" w:hAnsi="Arial" w:cs="Arial"/>
          <w:color w:val="535E72"/>
          <w:sz w:val="22"/>
          <w:szCs w:val="22"/>
        </w:rPr>
        <w:t>resolv</w:t>
      </w:r>
      <w:r w:rsidR="00785B21">
        <w:rPr>
          <w:rFonts w:ascii="Arial" w:hAnsi="Arial" w:cs="Arial"/>
          <w:color w:val="535E72"/>
          <w:sz w:val="22"/>
          <w:szCs w:val="22"/>
        </w:rPr>
        <w:t>ing</w:t>
      </w:r>
      <w:r w:rsidR="00ED7F6A" w:rsidRPr="00ED7F6A">
        <w:rPr>
          <w:rFonts w:ascii="Arial" w:hAnsi="Arial" w:cs="Arial"/>
          <w:color w:val="535E72"/>
          <w:sz w:val="22"/>
          <w:szCs w:val="22"/>
        </w:rPr>
        <w:t xml:space="preserve"> </w:t>
      </w:r>
      <w:r w:rsidR="007A00A4">
        <w:rPr>
          <w:rFonts w:ascii="Arial" w:hAnsi="Arial" w:cs="Arial"/>
          <w:color w:val="535E72"/>
          <w:sz w:val="22"/>
          <w:szCs w:val="22"/>
        </w:rPr>
        <w:t>c</w:t>
      </w:r>
      <w:r w:rsidR="00ED7F6A" w:rsidRPr="00ED7F6A">
        <w:rPr>
          <w:rFonts w:ascii="Arial" w:hAnsi="Arial" w:cs="Arial"/>
          <w:color w:val="535E72"/>
          <w:sz w:val="22"/>
          <w:szCs w:val="22"/>
        </w:rPr>
        <w:t>omplaints</w:t>
      </w:r>
      <w:r w:rsidR="00785B21">
        <w:rPr>
          <w:rFonts w:ascii="Arial" w:hAnsi="Arial" w:cs="Arial"/>
          <w:color w:val="535E72"/>
          <w:sz w:val="22"/>
          <w:szCs w:val="22"/>
        </w:rPr>
        <w:t>.</w:t>
      </w:r>
      <w:r w:rsidR="00EF70D5">
        <w:rPr>
          <w:rFonts w:ascii="Arial" w:hAnsi="Arial" w:cs="Arial"/>
          <w:color w:val="535E72"/>
          <w:sz w:val="22"/>
          <w:szCs w:val="22"/>
        </w:rPr>
        <w:t xml:space="preserve"> </w:t>
      </w:r>
      <w:r w:rsidR="004A4853" w:rsidRPr="004A4853">
        <w:rPr>
          <w:rFonts w:ascii="Arial" w:hAnsi="Arial" w:cs="Arial"/>
          <w:color w:val="535E72"/>
          <w:sz w:val="22"/>
          <w:szCs w:val="22"/>
        </w:rPr>
        <w:t>The clinic upholds a commitment to openness and transparency throughout the investigation and in all interactions with the c</w:t>
      </w:r>
      <w:r w:rsidR="004A4853">
        <w:rPr>
          <w:rFonts w:ascii="Arial" w:hAnsi="Arial" w:cs="Arial"/>
          <w:color w:val="535E72"/>
          <w:sz w:val="22"/>
          <w:szCs w:val="22"/>
        </w:rPr>
        <w:t>lient</w:t>
      </w:r>
      <w:r w:rsidR="004A4853" w:rsidRPr="004A4853">
        <w:rPr>
          <w:rFonts w:ascii="Arial" w:hAnsi="Arial" w:cs="Arial"/>
          <w:color w:val="535E72"/>
          <w:sz w:val="22"/>
          <w:szCs w:val="22"/>
        </w:rPr>
        <w:t xml:space="preserve">, aligning with the professional duty of candour. </w:t>
      </w:r>
    </w:p>
    <w:p w14:paraId="6BDD59DD" w14:textId="521E55E6" w:rsidR="00045212" w:rsidRPr="00D01D84" w:rsidRDefault="00045212" w:rsidP="00BA34FC">
      <w:pPr>
        <w:shd w:val="clear" w:color="auto" w:fill="FFFFFF"/>
        <w:spacing w:after="120" w:line="360" w:lineRule="auto"/>
        <w:rPr>
          <w:rFonts w:ascii="Arial" w:hAnsi="Arial" w:cs="Arial"/>
          <w:color w:val="535E72"/>
          <w:sz w:val="22"/>
          <w:szCs w:val="22"/>
        </w:rPr>
      </w:pPr>
      <w:r w:rsidRPr="00BA34FC">
        <w:rPr>
          <w:rFonts w:ascii="Arial" w:hAnsi="Arial" w:cs="Arial"/>
          <w:b/>
          <w:bCs/>
          <w:color w:val="535E72"/>
          <w:sz w:val="22"/>
          <w:szCs w:val="22"/>
        </w:rPr>
        <w:t xml:space="preserve">Contact with </w:t>
      </w:r>
      <w:r w:rsidR="006F7445" w:rsidRPr="00BA34FC">
        <w:rPr>
          <w:rFonts w:ascii="Arial" w:hAnsi="Arial" w:cs="Arial"/>
          <w:b/>
          <w:bCs/>
          <w:color w:val="535E72"/>
          <w:sz w:val="22"/>
          <w:szCs w:val="22"/>
        </w:rPr>
        <w:t xml:space="preserve">the </w:t>
      </w:r>
      <w:r w:rsidR="004513AD">
        <w:rPr>
          <w:rFonts w:ascii="Arial" w:hAnsi="Arial" w:cs="Arial"/>
          <w:b/>
          <w:bCs/>
          <w:color w:val="535E72"/>
          <w:sz w:val="22"/>
          <w:szCs w:val="22"/>
        </w:rPr>
        <w:t>client</w:t>
      </w:r>
      <w:r w:rsidR="006F7445" w:rsidRPr="00BA34FC">
        <w:rPr>
          <w:rFonts w:ascii="Arial" w:hAnsi="Arial" w:cs="Arial"/>
          <w:b/>
          <w:bCs/>
          <w:color w:val="535E72"/>
          <w:sz w:val="22"/>
          <w:szCs w:val="22"/>
        </w:rPr>
        <w:t xml:space="preserve"> or representative</w:t>
      </w:r>
      <w:r w:rsidR="00257957" w:rsidRPr="00BA34FC">
        <w:rPr>
          <w:rFonts w:ascii="Arial" w:hAnsi="Arial" w:cs="Arial"/>
          <w:b/>
          <w:bCs/>
          <w:color w:val="535E72"/>
        </w:rPr>
        <w:t xml:space="preserve"> - </w:t>
      </w:r>
      <w:r w:rsidRPr="00D01D84">
        <w:rPr>
          <w:rFonts w:ascii="Arial" w:hAnsi="Arial" w:cs="Arial"/>
          <w:color w:val="535E72"/>
          <w:sz w:val="22"/>
          <w:szCs w:val="22"/>
        </w:rPr>
        <w:t>This can o</w:t>
      </w:r>
      <w:r w:rsidRPr="00D01D84">
        <w:rPr>
          <w:rFonts w:ascii="Arial" w:eastAsia="Arial" w:hAnsi="Arial" w:cs="Arial"/>
          <w:color w:val="535E72"/>
          <w:sz w:val="22"/>
          <w:szCs w:val="22"/>
        </w:rPr>
        <w:t xml:space="preserve">ccur in person, via telephone, or through videoconferencing/online platforms based on the </w:t>
      </w:r>
      <w:r w:rsidR="004513AD">
        <w:rPr>
          <w:rFonts w:ascii="Arial" w:eastAsia="Arial" w:hAnsi="Arial" w:cs="Arial"/>
          <w:color w:val="535E72"/>
          <w:sz w:val="22"/>
          <w:szCs w:val="22"/>
        </w:rPr>
        <w:t>client</w:t>
      </w:r>
      <w:r w:rsidRPr="00D01D84">
        <w:rPr>
          <w:rFonts w:ascii="Arial" w:eastAsia="Arial" w:hAnsi="Arial" w:cs="Arial"/>
          <w:color w:val="535E72"/>
          <w:sz w:val="22"/>
          <w:szCs w:val="22"/>
        </w:rPr>
        <w:t xml:space="preserve">'s preference. </w:t>
      </w:r>
      <w:r w:rsidR="00661E81" w:rsidRPr="00D01D84">
        <w:rPr>
          <w:rFonts w:ascii="Arial" w:hAnsi="Arial" w:cs="Arial"/>
          <w:color w:val="535E72"/>
          <w:sz w:val="22"/>
          <w:szCs w:val="22"/>
        </w:rPr>
        <w:t>The purpose of the meeting is to</w:t>
      </w:r>
      <w:r w:rsidRPr="00D01D84">
        <w:rPr>
          <w:rFonts w:ascii="Arial" w:hAnsi="Arial" w:cs="Arial"/>
          <w:color w:val="535E72"/>
          <w:sz w:val="22"/>
          <w:szCs w:val="22"/>
        </w:rPr>
        <w:t>:</w:t>
      </w:r>
    </w:p>
    <w:p w14:paraId="20700C46" w14:textId="4DC9BCFF" w:rsidR="00BA34FC" w:rsidRPr="00D01D84" w:rsidRDefault="00045212" w:rsidP="00364B9D">
      <w:pPr>
        <w:pStyle w:val="ListParagraph"/>
        <w:numPr>
          <w:ilvl w:val="0"/>
          <w:numId w:val="10"/>
        </w:numPr>
        <w:shd w:val="clear" w:color="auto" w:fill="FFFFFF"/>
        <w:spacing w:after="120" w:line="360" w:lineRule="auto"/>
        <w:rPr>
          <w:rFonts w:ascii="Arial" w:hAnsi="Arial" w:cs="Arial"/>
          <w:color w:val="535E72"/>
        </w:rPr>
      </w:pPr>
      <w:r w:rsidRPr="00D01D84">
        <w:rPr>
          <w:rFonts w:ascii="Arial" w:hAnsi="Arial" w:cs="Arial"/>
          <w:color w:val="535E72"/>
        </w:rPr>
        <w:t>Id</w:t>
      </w:r>
      <w:r w:rsidR="008309B3" w:rsidRPr="00D01D84">
        <w:rPr>
          <w:rFonts w:ascii="Arial" w:hAnsi="Arial" w:cs="Arial"/>
          <w:color w:val="535E72"/>
        </w:rPr>
        <w:t xml:space="preserve">entify </w:t>
      </w:r>
      <w:r w:rsidR="000C560E">
        <w:rPr>
          <w:rFonts w:ascii="Arial" w:hAnsi="Arial" w:cs="Arial"/>
          <w:color w:val="535E72"/>
        </w:rPr>
        <w:t xml:space="preserve">and agree </w:t>
      </w:r>
      <w:r w:rsidR="008309B3" w:rsidRPr="00D01D84">
        <w:rPr>
          <w:rFonts w:ascii="Arial" w:hAnsi="Arial" w:cs="Arial"/>
          <w:color w:val="535E72"/>
        </w:rPr>
        <w:t xml:space="preserve">the </w:t>
      </w:r>
      <w:r w:rsidR="004513AD">
        <w:rPr>
          <w:rFonts w:ascii="Arial" w:hAnsi="Arial" w:cs="Arial"/>
          <w:color w:val="535E72"/>
        </w:rPr>
        <w:t>client</w:t>
      </w:r>
      <w:r w:rsidR="002B6FBC">
        <w:rPr>
          <w:rFonts w:ascii="Arial" w:hAnsi="Arial" w:cs="Arial"/>
          <w:color w:val="535E72"/>
        </w:rPr>
        <w:t>’</w:t>
      </w:r>
      <w:r w:rsidR="00263A3F">
        <w:rPr>
          <w:rFonts w:ascii="Arial" w:hAnsi="Arial" w:cs="Arial"/>
          <w:color w:val="535E72"/>
        </w:rPr>
        <w:t>s concerns</w:t>
      </w:r>
      <w:r w:rsidR="00D01D84">
        <w:rPr>
          <w:rFonts w:ascii="Arial" w:hAnsi="Arial" w:cs="Arial"/>
          <w:color w:val="535E72"/>
        </w:rPr>
        <w:t xml:space="preserve"> (</w:t>
      </w:r>
      <w:r w:rsidR="000C560E">
        <w:rPr>
          <w:rFonts w:ascii="Arial" w:hAnsi="Arial" w:cs="Arial"/>
          <w:color w:val="535E72"/>
        </w:rPr>
        <w:t xml:space="preserve">referred to as the </w:t>
      </w:r>
      <w:r w:rsidR="00D01D84">
        <w:rPr>
          <w:rFonts w:ascii="Arial" w:hAnsi="Arial" w:cs="Arial"/>
          <w:color w:val="535E72"/>
        </w:rPr>
        <w:t xml:space="preserve">heads of </w:t>
      </w:r>
      <w:r w:rsidR="000C560E">
        <w:rPr>
          <w:rFonts w:ascii="Arial" w:hAnsi="Arial" w:cs="Arial"/>
          <w:color w:val="535E72"/>
        </w:rPr>
        <w:t>complaint)</w:t>
      </w:r>
      <w:r w:rsidR="00381EB7" w:rsidRPr="00D01D84">
        <w:rPr>
          <w:rFonts w:ascii="Arial" w:hAnsi="Arial" w:cs="Arial"/>
          <w:color w:val="535E72"/>
        </w:rPr>
        <w:t>;</w:t>
      </w:r>
    </w:p>
    <w:p w14:paraId="502ED376" w14:textId="59CEF3E3" w:rsidR="00BA34FC" w:rsidRDefault="00C87009" w:rsidP="00364B9D">
      <w:pPr>
        <w:pStyle w:val="ListParagraph"/>
        <w:numPr>
          <w:ilvl w:val="0"/>
          <w:numId w:val="10"/>
        </w:numPr>
        <w:shd w:val="clear" w:color="auto" w:fill="FFFFFF"/>
        <w:spacing w:after="120" w:line="360" w:lineRule="auto"/>
        <w:rPr>
          <w:rFonts w:ascii="Arial" w:hAnsi="Arial" w:cs="Arial"/>
          <w:color w:val="535E72"/>
        </w:rPr>
      </w:pPr>
      <w:r>
        <w:rPr>
          <w:rFonts w:ascii="Arial" w:hAnsi="Arial" w:cs="Arial"/>
          <w:color w:val="535E72"/>
        </w:rPr>
        <w:t>Explore</w:t>
      </w:r>
      <w:r w:rsidR="008309B3" w:rsidRPr="00BA34FC">
        <w:rPr>
          <w:rFonts w:ascii="Arial" w:hAnsi="Arial" w:cs="Arial"/>
          <w:color w:val="535E72"/>
        </w:rPr>
        <w:t xml:space="preserve"> the </w:t>
      </w:r>
      <w:r w:rsidR="004513AD">
        <w:rPr>
          <w:rFonts w:ascii="Arial" w:hAnsi="Arial" w:cs="Arial"/>
          <w:color w:val="535E72"/>
        </w:rPr>
        <w:t>client</w:t>
      </w:r>
      <w:r w:rsidR="008309B3" w:rsidRPr="00BA34FC">
        <w:rPr>
          <w:rFonts w:ascii="Arial" w:hAnsi="Arial" w:cs="Arial"/>
          <w:color w:val="535E72"/>
        </w:rPr>
        <w:t>'s concerns to guide the investigation process</w:t>
      </w:r>
      <w:r w:rsidR="00381EB7" w:rsidRPr="00BA34FC">
        <w:rPr>
          <w:rFonts w:ascii="Arial" w:hAnsi="Arial" w:cs="Arial"/>
          <w:color w:val="535E72"/>
        </w:rPr>
        <w:t>;</w:t>
      </w:r>
    </w:p>
    <w:p w14:paraId="30DCAE8D" w14:textId="249B7B93" w:rsidR="00A05267" w:rsidRDefault="001A1822" w:rsidP="00364B9D">
      <w:pPr>
        <w:pStyle w:val="ListParagraph"/>
        <w:numPr>
          <w:ilvl w:val="0"/>
          <w:numId w:val="10"/>
        </w:numPr>
        <w:shd w:val="clear" w:color="auto" w:fill="FFFFFF"/>
        <w:spacing w:after="120" w:line="360" w:lineRule="auto"/>
        <w:rPr>
          <w:rFonts w:ascii="Arial" w:hAnsi="Arial" w:cs="Arial"/>
          <w:color w:val="535E72"/>
        </w:rPr>
      </w:pPr>
      <w:r>
        <w:rPr>
          <w:rFonts w:ascii="Arial" w:hAnsi="Arial" w:cs="Arial"/>
          <w:color w:val="535E72"/>
        </w:rPr>
        <w:t xml:space="preserve">Consider </w:t>
      </w:r>
      <w:r w:rsidR="00A05267" w:rsidRPr="00A05267">
        <w:rPr>
          <w:rFonts w:ascii="Arial" w:hAnsi="Arial" w:cs="Arial"/>
          <w:color w:val="535E72"/>
        </w:rPr>
        <w:t>the potential necessity of an independent investigation or an impartial clinical assessment as part of the complaint investigation</w:t>
      </w:r>
      <w:r w:rsidR="00D22F33">
        <w:rPr>
          <w:rFonts w:ascii="Arial" w:hAnsi="Arial" w:cs="Arial"/>
          <w:color w:val="535E72"/>
        </w:rPr>
        <w:t>;</w:t>
      </w:r>
    </w:p>
    <w:p w14:paraId="4E9BA6DE" w14:textId="77777777" w:rsidR="00BA34FC" w:rsidRDefault="00381EB7" w:rsidP="00364B9D">
      <w:pPr>
        <w:pStyle w:val="ListParagraph"/>
        <w:numPr>
          <w:ilvl w:val="0"/>
          <w:numId w:val="10"/>
        </w:numPr>
        <w:shd w:val="clear" w:color="auto" w:fill="FFFFFF"/>
        <w:spacing w:after="120" w:line="360" w:lineRule="auto"/>
        <w:rPr>
          <w:rFonts w:ascii="Arial" w:hAnsi="Arial" w:cs="Arial"/>
          <w:color w:val="535E72"/>
        </w:rPr>
      </w:pPr>
      <w:r w:rsidRPr="00BA34FC">
        <w:rPr>
          <w:rFonts w:ascii="Arial" w:hAnsi="Arial" w:cs="Arial"/>
          <w:color w:val="535E72"/>
        </w:rPr>
        <w:t>O</w:t>
      </w:r>
      <w:r w:rsidR="008309B3" w:rsidRPr="00BA34FC">
        <w:rPr>
          <w:rFonts w:ascii="Arial" w:hAnsi="Arial" w:cs="Arial"/>
          <w:color w:val="535E72"/>
        </w:rPr>
        <w:t>utline the subsequent stages of the complaints procedure</w:t>
      </w:r>
      <w:r w:rsidRPr="00BA34FC">
        <w:rPr>
          <w:rFonts w:ascii="Arial" w:hAnsi="Arial" w:cs="Arial"/>
          <w:color w:val="535E72"/>
        </w:rPr>
        <w:t>; and</w:t>
      </w:r>
    </w:p>
    <w:p w14:paraId="6FE23FFB" w14:textId="372CD95D" w:rsidR="008309B3" w:rsidRPr="00BA34FC" w:rsidRDefault="00381EB7" w:rsidP="00364B9D">
      <w:pPr>
        <w:pStyle w:val="ListParagraph"/>
        <w:numPr>
          <w:ilvl w:val="0"/>
          <w:numId w:val="10"/>
        </w:numPr>
        <w:shd w:val="clear" w:color="auto" w:fill="FFFFFF"/>
        <w:spacing w:after="120" w:line="360" w:lineRule="auto"/>
        <w:rPr>
          <w:rFonts w:ascii="Arial" w:hAnsi="Arial" w:cs="Arial"/>
          <w:color w:val="535E72"/>
        </w:rPr>
      </w:pPr>
      <w:r w:rsidRPr="00BA34FC">
        <w:rPr>
          <w:rFonts w:ascii="Arial" w:hAnsi="Arial" w:cs="Arial"/>
          <w:color w:val="535E72"/>
        </w:rPr>
        <w:t>P</w:t>
      </w:r>
      <w:r w:rsidR="008309B3" w:rsidRPr="00BA34FC">
        <w:rPr>
          <w:rFonts w:ascii="Arial" w:hAnsi="Arial" w:cs="Arial"/>
          <w:color w:val="535E72"/>
        </w:rPr>
        <w:t>rovide an overview of the anticipated timeframe for response</w:t>
      </w:r>
      <w:r w:rsidRPr="00BA34FC">
        <w:rPr>
          <w:rFonts w:ascii="Arial" w:hAnsi="Arial" w:cs="Arial"/>
          <w:color w:val="535E72"/>
        </w:rPr>
        <w:t>.</w:t>
      </w:r>
    </w:p>
    <w:p w14:paraId="345DD45E" w14:textId="7F88B17E" w:rsidR="008309B3" w:rsidRDefault="00431178" w:rsidP="00431178">
      <w:pPr>
        <w:shd w:val="clear" w:color="auto" w:fill="FFFFFF"/>
        <w:spacing w:after="120" w:line="360" w:lineRule="auto"/>
        <w:rPr>
          <w:rFonts w:ascii="Arial" w:eastAsia="Arial" w:hAnsi="Arial" w:cs="Arial"/>
          <w:color w:val="535E72"/>
          <w:sz w:val="22"/>
          <w:szCs w:val="22"/>
        </w:rPr>
      </w:pPr>
      <w:r w:rsidRPr="00D22F33">
        <w:rPr>
          <w:rFonts w:ascii="Arial" w:eastAsia="Arial" w:hAnsi="Arial" w:cs="Arial"/>
          <w:color w:val="535E72"/>
          <w:sz w:val="22"/>
          <w:szCs w:val="22"/>
        </w:rPr>
        <w:t xml:space="preserve">The clinic will provide </w:t>
      </w:r>
      <w:r w:rsidR="004513AD" w:rsidRPr="00D22F33">
        <w:rPr>
          <w:rFonts w:ascii="Arial" w:eastAsia="Arial" w:hAnsi="Arial" w:cs="Arial"/>
          <w:color w:val="535E72"/>
          <w:sz w:val="22"/>
          <w:szCs w:val="22"/>
        </w:rPr>
        <w:t>client</w:t>
      </w:r>
      <w:r w:rsidRPr="00D22F33">
        <w:rPr>
          <w:rFonts w:ascii="Arial" w:eastAsia="Arial" w:hAnsi="Arial" w:cs="Arial"/>
          <w:color w:val="535E72"/>
          <w:sz w:val="22"/>
          <w:szCs w:val="22"/>
        </w:rPr>
        <w:t>s with a written summary of the initial meeting or discussion within 5 working days of the meeting or discussion taking place. The Clinic Manag</w:t>
      </w:r>
      <w:r w:rsidR="00BD7D64" w:rsidRPr="00D22F33">
        <w:rPr>
          <w:rFonts w:ascii="Arial" w:eastAsia="Arial" w:hAnsi="Arial" w:cs="Arial"/>
          <w:color w:val="535E72"/>
          <w:sz w:val="22"/>
          <w:szCs w:val="22"/>
        </w:rPr>
        <w:t xml:space="preserve">er </w:t>
      </w:r>
      <w:r w:rsidRPr="00D22F33">
        <w:rPr>
          <w:rFonts w:ascii="Arial" w:eastAsia="Arial" w:hAnsi="Arial" w:cs="Arial"/>
          <w:color w:val="535E72"/>
          <w:sz w:val="22"/>
          <w:szCs w:val="22"/>
        </w:rPr>
        <w:t xml:space="preserve">shall also ensure that </w:t>
      </w:r>
      <w:r w:rsidR="004513AD" w:rsidRPr="00D22F33">
        <w:rPr>
          <w:rFonts w:ascii="Arial" w:eastAsia="Arial" w:hAnsi="Arial" w:cs="Arial"/>
          <w:color w:val="535E72"/>
          <w:sz w:val="22"/>
          <w:szCs w:val="22"/>
        </w:rPr>
        <w:t>client</w:t>
      </w:r>
      <w:r w:rsidRPr="00D22F33">
        <w:rPr>
          <w:rFonts w:ascii="Arial" w:eastAsia="Arial" w:hAnsi="Arial" w:cs="Arial"/>
          <w:color w:val="535E72"/>
          <w:sz w:val="22"/>
          <w:szCs w:val="22"/>
        </w:rPr>
        <w:t>s have agreed the heads</w:t>
      </w:r>
      <w:r w:rsidR="00BD7D64" w:rsidRPr="00D22F33">
        <w:rPr>
          <w:rFonts w:ascii="Arial" w:eastAsia="Arial" w:hAnsi="Arial" w:cs="Arial"/>
          <w:color w:val="535E72"/>
          <w:sz w:val="22"/>
          <w:szCs w:val="22"/>
        </w:rPr>
        <w:t xml:space="preserve"> </w:t>
      </w:r>
      <w:r w:rsidRPr="00D22F33">
        <w:rPr>
          <w:rFonts w:ascii="Arial" w:eastAsia="Arial" w:hAnsi="Arial" w:cs="Arial"/>
          <w:color w:val="535E72"/>
          <w:sz w:val="22"/>
          <w:szCs w:val="22"/>
        </w:rPr>
        <w:t>of complaint before proceeding with the investigation.</w:t>
      </w:r>
      <w:r w:rsidR="00D22F33" w:rsidRPr="00D22F33">
        <w:rPr>
          <w:rFonts w:ascii="Arial" w:eastAsia="Arial" w:hAnsi="Arial" w:cs="Arial"/>
          <w:color w:val="535E72"/>
          <w:sz w:val="22"/>
          <w:szCs w:val="22"/>
        </w:rPr>
        <w:t xml:space="preserve"> </w:t>
      </w:r>
    </w:p>
    <w:p w14:paraId="07041741" w14:textId="124028B3" w:rsidR="007942C7" w:rsidRDefault="007942C7" w:rsidP="00431178">
      <w:pPr>
        <w:shd w:val="clear" w:color="auto" w:fill="FFFFFF"/>
        <w:spacing w:after="120" w:line="360" w:lineRule="auto"/>
        <w:rPr>
          <w:rFonts w:ascii="Arial" w:eastAsia="Arial" w:hAnsi="Arial" w:cs="Arial"/>
          <w:color w:val="535E72"/>
          <w:sz w:val="22"/>
          <w:szCs w:val="22"/>
        </w:rPr>
      </w:pPr>
      <w:r>
        <w:rPr>
          <w:rFonts w:ascii="Arial" w:eastAsia="Arial" w:hAnsi="Arial" w:cs="Arial"/>
          <w:color w:val="535E72"/>
          <w:sz w:val="22"/>
          <w:szCs w:val="22"/>
        </w:rPr>
        <w:t>The clinic will m</w:t>
      </w:r>
      <w:r w:rsidRPr="007942C7">
        <w:rPr>
          <w:rFonts w:ascii="Arial" w:eastAsia="Arial" w:hAnsi="Arial" w:cs="Arial"/>
          <w:color w:val="535E72"/>
          <w:sz w:val="22"/>
          <w:szCs w:val="22"/>
        </w:rPr>
        <w:t>aintain a written record of a</w:t>
      </w:r>
      <w:r>
        <w:rPr>
          <w:rFonts w:ascii="Arial" w:eastAsia="Arial" w:hAnsi="Arial" w:cs="Arial"/>
          <w:color w:val="535E72"/>
          <w:sz w:val="22"/>
          <w:szCs w:val="22"/>
        </w:rPr>
        <w:t>ny</w:t>
      </w:r>
      <w:r w:rsidRPr="007942C7">
        <w:rPr>
          <w:rFonts w:ascii="Arial" w:eastAsia="Arial" w:hAnsi="Arial" w:cs="Arial"/>
          <w:color w:val="535E72"/>
          <w:sz w:val="22"/>
          <w:szCs w:val="22"/>
        </w:rPr>
        <w:t xml:space="preserve"> subsequent meetings with </w:t>
      </w:r>
      <w:r w:rsidR="004513AD">
        <w:rPr>
          <w:rFonts w:ascii="Arial" w:eastAsia="Arial" w:hAnsi="Arial" w:cs="Arial"/>
          <w:color w:val="535E72"/>
          <w:sz w:val="22"/>
          <w:szCs w:val="22"/>
        </w:rPr>
        <w:t>client</w:t>
      </w:r>
      <w:r w:rsidRPr="007942C7">
        <w:rPr>
          <w:rFonts w:ascii="Arial" w:eastAsia="Arial" w:hAnsi="Arial" w:cs="Arial"/>
          <w:color w:val="535E72"/>
          <w:sz w:val="22"/>
          <w:szCs w:val="22"/>
        </w:rPr>
        <w:t xml:space="preserve">s, irrespective of whether they are face-to-face, conducted over the phone, or through other mediums. This record will encompass information regarding the individuals present, meeting dates, mutually agreed-upon aspects of the complaint, and any concluded outcomes and actions. </w:t>
      </w:r>
      <w:r>
        <w:rPr>
          <w:rFonts w:ascii="Arial" w:eastAsia="Arial" w:hAnsi="Arial" w:cs="Arial"/>
          <w:color w:val="535E72"/>
          <w:sz w:val="22"/>
          <w:szCs w:val="22"/>
        </w:rPr>
        <w:t>The Clinic Manager will</w:t>
      </w:r>
      <w:r w:rsidRPr="007942C7">
        <w:rPr>
          <w:rFonts w:ascii="Arial" w:eastAsia="Arial" w:hAnsi="Arial" w:cs="Arial"/>
          <w:color w:val="535E72"/>
          <w:sz w:val="22"/>
          <w:szCs w:val="22"/>
        </w:rPr>
        <w:t xml:space="preserve"> furnish </w:t>
      </w:r>
      <w:r w:rsidR="004513AD">
        <w:rPr>
          <w:rFonts w:ascii="Arial" w:eastAsia="Arial" w:hAnsi="Arial" w:cs="Arial"/>
          <w:color w:val="535E72"/>
          <w:sz w:val="22"/>
          <w:szCs w:val="22"/>
        </w:rPr>
        <w:t>client</w:t>
      </w:r>
      <w:r w:rsidRPr="007942C7">
        <w:rPr>
          <w:rFonts w:ascii="Arial" w:eastAsia="Arial" w:hAnsi="Arial" w:cs="Arial"/>
          <w:color w:val="535E72"/>
          <w:sz w:val="22"/>
          <w:szCs w:val="22"/>
        </w:rPr>
        <w:t>s with a copy of this record.</w:t>
      </w:r>
    </w:p>
    <w:p w14:paraId="3599B11D" w14:textId="314B7FD0" w:rsidR="00750D70" w:rsidRPr="00EB5ABB" w:rsidRDefault="00750D70" w:rsidP="00750D70">
      <w:pPr>
        <w:shd w:val="clear" w:color="auto" w:fill="FFFFFF"/>
        <w:spacing w:after="120" w:line="360" w:lineRule="auto"/>
        <w:rPr>
          <w:rFonts w:ascii="Arial" w:hAnsi="Arial" w:cs="Arial"/>
          <w:color w:val="535E72"/>
          <w:sz w:val="22"/>
          <w:szCs w:val="22"/>
        </w:rPr>
      </w:pPr>
      <w:r w:rsidRPr="00750D70">
        <w:rPr>
          <w:rFonts w:ascii="Arial" w:hAnsi="Arial" w:cs="Arial"/>
          <w:b/>
          <w:bCs/>
          <w:color w:val="535E72"/>
          <w:sz w:val="22"/>
          <w:szCs w:val="22"/>
        </w:rPr>
        <w:lastRenderedPageBreak/>
        <w:t>Referral to a relevant professional regulator</w:t>
      </w:r>
      <w:r>
        <w:rPr>
          <w:rFonts w:ascii="Arial" w:hAnsi="Arial" w:cs="Arial"/>
          <w:b/>
          <w:bCs/>
          <w:color w:val="535E72"/>
          <w:sz w:val="22"/>
          <w:szCs w:val="22"/>
        </w:rPr>
        <w:t xml:space="preserve"> - </w:t>
      </w:r>
      <w:r w:rsidRPr="00EB5ABB">
        <w:rPr>
          <w:rFonts w:ascii="Arial" w:hAnsi="Arial" w:cs="Arial"/>
          <w:color w:val="535E72"/>
          <w:sz w:val="22"/>
          <w:szCs w:val="22"/>
        </w:rPr>
        <w:t xml:space="preserve">If there is a reasonable concern about a clinician's serious departure from professional standards, our clinic will promptly refer the matter to the relevant professional regulator and take immediate steps to ensure </w:t>
      </w:r>
      <w:r w:rsidR="001B1220">
        <w:rPr>
          <w:rFonts w:ascii="Arial" w:hAnsi="Arial" w:cs="Arial"/>
          <w:color w:val="535E72"/>
          <w:sz w:val="22"/>
          <w:szCs w:val="22"/>
        </w:rPr>
        <w:t>client</w:t>
      </w:r>
      <w:r w:rsidRPr="00EB5ABB">
        <w:rPr>
          <w:rFonts w:ascii="Arial" w:hAnsi="Arial" w:cs="Arial"/>
          <w:color w:val="535E72"/>
          <w:sz w:val="22"/>
          <w:szCs w:val="22"/>
        </w:rPr>
        <w:t xml:space="preserve"> safety.</w:t>
      </w:r>
      <w:r w:rsidR="00E25A81">
        <w:rPr>
          <w:rFonts w:ascii="Arial" w:hAnsi="Arial" w:cs="Arial"/>
          <w:color w:val="535E72"/>
          <w:sz w:val="22"/>
          <w:szCs w:val="22"/>
        </w:rPr>
        <w:t xml:space="preserve"> </w:t>
      </w:r>
      <w:r w:rsidR="00F10509">
        <w:rPr>
          <w:rFonts w:ascii="Arial" w:hAnsi="Arial" w:cs="Arial"/>
          <w:color w:val="535E72"/>
          <w:sz w:val="22"/>
          <w:szCs w:val="22"/>
        </w:rPr>
        <w:t xml:space="preserve">In these circumstances, the clinic may pause any internal complaint investigation, pending </w:t>
      </w:r>
      <w:r w:rsidR="00E231AA">
        <w:rPr>
          <w:rFonts w:ascii="Arial" w:hAnsi="Arial" w:cs="Arial"/>
          <w:color w:val="535E72"/>
          <w:sz w:val="22"/>
          <w:szCs w:val="22"/>
        </w:rPr>
        <w:t xml:space="preserve">external advice and actions. </w:t>
      </w:r>
    </w:p>
    <w:p w14:paraId="02B08212" w14:textId="3ECC05DD" w:rsidR="008309B3" w:rsidRDefault="00577AB0" w:rsidP="00BA34FC">
      <w:pPr>
        <w:shd w:val="clear" w:color="auto" w:fill="FFFFFF"/>
        <w:spacing w:after="120" w:line="360" w:lineRule="auto"/>
        <w:rPr>
          <w:rFonts w:ascii="Arial" w:eastAsia="Arial" w:hAnsi="Arial" w:cs="Arial"/>
          <w:color w:val="535E72"/>
          <w:sz w:val="22"/>
          <w:szCs w:val="22"/>
        </w:rPr>
      </w:pPr>
      <w:r w:rsidRPr="00577AB0">
        <w:rPr>
          <w:rFonts w:ascii="Arial" w:eastAsia="Arial" w:hAnsi="Arial" w:cs="Arial"/>
          <w:b/>
          <w:bCs/>
          <w:color w:val="535E72"/>
          <w:sz w:val="22"/>
          <w:szCs w:val="22"/>
        </w:rPr>
        <w:t xml:space="preserve">The investigation - </w:t>
      </w:r>
      <w:r w:rsidRPr="00577AB0">
        <w:rPr>
          <w:rFonts w:ascii="Arial" w:eastAsia="Arial" w:hAnsi="Arial" w:cs="Arial"/>
          <w:color w:val="535E72"/>
          <w:sz w:val="22"/>
          <w:szCs w:val="22"/>
        </w:rPr>
        <w:t>The clinic will gather written statements from all pertinent parties involved in the complaint, inclusive of consultants with practising privileges. These statements may be submitted via email for efficiency and must be dated. Additionally, statements should distinctly state the author's name and job title for proper identification.</w:t>
      </w:r>
    </w:p>
    <w:p w14:paraId="179372F3" w14:textId="77777777" w:rsidR="006D7242" w:rsidRPr="006D7242" w:rsidRDefault="006D7242" w:rsidP="006D7242">
      <w:pPr>
        <w:shd w:val="clear" w:color="auto" w:fill="FFFFFF"/>
        <w:spacing w:after="120" w:line="360" w:lineRule="auto"/>
        <w:rPr>
          <w:rFonts w:ascii="Arial" w:eastAsia="Arial" w:hAnsi="Arial" w:cs="Arial"/>
          <w:color w:val="535E72"/>
          <w:sz w:val="22"/>
          <w:szCs w:val="22"/>
        </w:rPr>
      </w:pPr>
      <w:r w:rsidRPr="006D7242">
        <w:rPr>
          <w:rFonts w:ascii="Arial" w:eastAsia="Arial" w:hAnsi="Arial" w:cs="Arial"/>
          <w:color w:val="535E72"/>
          <w:sz w:val="22"/>
          <w:szCs w:val="22"/>
        </w:rPr>
        <w:t>The clinic shall conduct a comprehensive and diligent investigation into the incidents leading to the complaint, encompassing the following:</w:t>
      </w:r>
    </w:p>
    <w:p w14:paraId="354BA59C" w14:textId="50D8340A" w:rsidR="006D7242" w:rsidRPr="00721487" w:rsidRDefault="006D7242" w:rsidP="00364B9D">
      <w:pPr>
        <w:pStyle w:val="ListParagraph"/>
        <w:numPr>
          <w:ilvl w:val="0"/>
          <w:numId w:val="11"/>
        </w:numPr>
        <w:shd w:val="clear" w:color="auto" w:fill="FFFFFF"/>
        <w:spacing w:after="120" w:line="360" w:lineRule="auto"/>
        <w:rPr>
          <w:rFonts w:ascii="Arial" w:eastAsia="Arial" w:hAnsi="Arial" w:cs="Arial"/>
          <w:color w:val="535E72"/>
        </w:rPr>
      </w:pPr>
      <w:r w:rsidRPr="00721487">
        <w:rPr>
          <w:rFonts w:ascii="Arial" w:eastAsia="Arial" w:hAnsi="Arial" w:cs="Arial"/>
          <w:color w:val="535E72"/>
        </w:rPr>
        <w:t>A mutually agreed summary of the concerns to be investigated, forming the foundation of the complaint's core issues</w:t>
      </w:r>
      <w:r w:rsidR="00F76444">
        <w:rPr>
          <w:rFonts w:ascii="Arial" w:eastAsia="Arial" w:hAnsi="Arial" w:cs="Arial"/>
          <w:color w:val="535E72"/>
        </w:rPr>
        <w:t xml:space="preserve"> (heads of complaint)</w:t>
      </w:r>
      <w:r w:rsidR="00182968">
        <w:rPr>
          <w:rFonts w:ascii="Arial" w:eastAsia="Arial" w:hAnsi="Arial" w:cs="Arial"/>
          <w:color w:val="535E72"/>
        </w:rPr>
        <w:t>;</w:t>
      </w:r>
    </w:p>
    <w:p w14:paraId="321D22AC" w14:textId="0B186EF5" w:rsidR="006D7242" w:rsidRPr="00721487" w:rsidRDefault="006D7242" w:rsidP="00364B9D">
      <w:pPr>
        <w:pStyle w:val="ListParagraph"/>
        <w:numPr>
          <w:ilvl w:val="0"/>
          <w:numId w:val="11"/>
        </w:numPr>
        <w:shd w:val="clear" w:color="auto" w:fill="FFFFFF"/>
        <w:spacing w:after="120" w:line="360" w:lineRule="auto"/>
        <w:rPr>
          <w:rFonts w:ascii="Arial" w:eastAsia="Arial" w:hAnsi="Arial" w:cs="Arial"/>
          <w:color w:val="535E72"/>
        </w:rPr>
      </w:pPr>
      <w:r w:rsidRPr="00721487">
        <w:rPr>
          <w:rFonts w:ascii="Arial" w:eastAsia="Arial" w:hAnsi="Arial" w:cs="Arial"/>
          <w:color w:val="535E72"/>
        </w:rPr>
        <w:t>Examination of all correspondences related to the complaint</w:t>
      </w:r>
      <w:r w:rsidR="00182968">
        <w:rPr>
          <w:rFonts w:ascii="Arial" w:eastAsia="Arial" w:hAnsi="Arial" w:cs="Arial"/>
          <w:color w:val="535E72"/>
        </w:rPr>
        <w:t>;</w:t>
      </w:r>
    </w:p>
    <w:p w14:paraId="22C7E186" w14:textId="0CBDF2BC" w:rsidR="006D7242" w:rsidRPr="00721487" w:rsidRDefault="008176D6" w:rsidP="00364B9D">
      <w:pPr>
        <w:pStyle w:val="ListParagraph"/>
        <w:numPr>
          <w:ilvl w:val="0"/>
          <w:numId w:val="11"/>
        </w:numPr>
        <w:shd w:val="clear" w:color="auto" w:fill="FFFFFF"/>
        <w:spacing w:after="120" w:line="360" w:lineRule="auto"/>
        <w:rPr>
          <w:rFonts w:ascii="Arial" w:eastAsia="Arial" w:hAnsi="Arial" w:cs="Arial"/>
          <w:color w:val="535E72"/>
        </w:rPr>
      </w:pPr>
      <w:r>
        <w:rPr>
          <w:rFonts w:ascii="Arial" w:eastAsia="Arial" w:hAnsi="Arial" w:cs="Arial"/>
          <w:color w:val="535E72"/>
        </w:rPr>
        <w:t xml:space="preserve">Review </w:t>
      </w:r>
      <w:r w:rsidR="006D7242" w:rsidRPr="00721487">
        <w:rPr>
          <w:rFonts w:ascii="Arial" w:eastAsia="Arial" w:hAnsi="Arial" w:cs="Arial"/>
          <w:color w:val="535E72"/>
        </w:rPr>
        <w:t>all clinical records associated with the events in question</w:t>
      </w:r>
      <w:r w:rsidR="00CB23FF">
        <w:rPr>
          <w:rFonts w:ascii="Arial" w:eastAsia="Arial" w:hAnsi="Arial" w:cs="Arial"/>
          <w:color w:val="535E72"/>
        </w:rPr>
        <w:t>;</w:t>
      </w:r>
    </w:p>
    <w:p w14:paraId="69239EA1" w14:textId="5EB1EEC5" w:rsidR="006D7242" w:rsidRPr="00721487" w:rsidRDefault="006D7242" w:rsidP="00364B9D">
      <w:pPr>
        <w:pStyle w:val="ListParagraph"/>
        <w:numPr>
          <w:ilvl w:val="0"/>
          <w:numId w:val="11"/>
        </w:numPr>
        <w:shd w:val="clear" w:color="auto" w:fill="FFFFFF"/>
        <w:spacing w:after="120" w:line="360" w:lineRule="auto"/>
        <w:rPr>
          <w:rFonts w:ascii="Arial" w:eastAsia="Arial" w:hAnsi="Arial" w:cs="Arial"/>
          <w:color w:val="535E72"/>
        </w:rPr>
      </w:pPr>
      <w:r w:rsidRPr="00721487">
        <w:rPr>
          <w:rFonts w:ascii="Arial" w:eastAsia="Arial" w:hAnsi="Arial" w:cs="Arial"/>
          <w:color w:val="535E72"/>
        </w:rPr>
        <w:t xml:space="preserve">Review of the record(s) documenting meeting(s) with the </w:t>
      </w:r>
      <w:r w:rsidR="004513AD">
        <w:rPr>
          <w:rFonts w:ascii="Arial" w:eastAsia="Arial" w:hAnsi="Arial" w:cs="Arial"/>
          <w:color w:val="535E72"/>
        </w:rPr>
        <w:t>client</w:t>
      </w:r>
      <w:r w:rsidR="00CB23FF">
        <w:rPr>
          <w:rFonts w:ascii="Arial" w:eastAsia="Arial" w:hAnsi="Arial" w:cs="Arial"/>
          <w:color w:val="535E72"/>
        </w:rPr>
        <w:t>;</w:t>
      </w:r>
    </w:p>
    <w:p w14:paraId="1689753C" w14:textId="4D270AF9" w:rsidR="006D7242" w:rsidRPr="00721487" w:rsidRDefault="006D7242" w:rsidP="00364B9D">
      <w:pPr>
        <w:pStyle w:val="ListParagraph"/>
        <w:numPr>
          <w:ilvl w:val="0"/>
          <w:numId w:val="11"/>
        </w:numPr>
        <w:shd w:val="clear" w:color="auto" w:fill="FFFFFF"/>
        <w:spacing w:after="120" w:line="360" w:lineRule="auto"/>
        <w:rPr>
          <w:rFonts w:ascii="Arial" w:eastAsia="Arial" w:hAnsi="Arial" w:cs="Arial"/>
          <w:color w:val="535E72"/>
        </w:rPr>
      </w:pPr>
      <w:r w:rsidRPr="00721487">
        <w:rPr>
          <w:rFonts w:ascii="Arial" w:eastAsia="Arial" w:hAnsi="Arial" w:cs="Arial"/>
          <w:color w:val="535E72"/>
        </w:rPr>
        <w:t>Evaluation of statements provided by clinicians and other relevant involved parties including consultants with practising privileges</w:t>
      </w:r>
      <w:r w:rsidR="00CB23FF">
        <w:rPr>
          <w:rFonts w:ascii="Arial" w:eastAsia="Arial" w:hAnsi="Arial" w:cs="Arial"/>
          <w:color w:val="535E72"/>
        </w:rPr>
        <w:t>;</w:t>
      </w:r>
      <w:r w:rsidR="00AB204E">
        <w:rPr>
          <w:rFonts w:ascii="Arial" w:eastAsia="Arial" w:hAnsi="Arial" w:cs="Arial"/>
          <w:color w:val="535E72"/>
        </w:rPr>
        <w:t xml:space="preserve"> and </w:t>
      </w:r>
    </w:p>
    <w:p w14:paraId="30356231" w14:textId="44D7FAB2" w:rsidR="006D7242" w:rsidRDefault="006D7242" w:rsidP="00364B9D">
      <w:pPr>
        <w:pStyle w:val="ListParagraph"/>
        <w:numPr>
          <w:ilvl w:val="0"/>
          <w:numId w:val="11"/>
        </w:numPr>
        <w:shd w:val="clear" w:color="auto" w:fill="FFFFFF"/>
        <w:spacing w:after="120" w:line="360" w:lineRule="auto"/>
        <w:rPr>
          <w:rFonts w:ascii="Arial" w:eastAsia="Arial" w:hAnsi="Arial" w:cs="Arial"/>
          <w:color w:val="535E72"/>
        </w:rPr>
      </w:pPr>
      <w:r w:rsidRPr="00721487">
        <w:rPr>
          <w:rFonts w:ascii="Arial" w:eastAsia="Arial" w:hAnsi="Arial" w:cs="Arial"/>
          <w:color w:val="535E72"/>
        </w:rPr>
        <w:t>Compilation of a summary outlining pertinent actions to be taken and the key learning points derived from the complaint, where applicable.</w:t>
      </w:r>
    </w:p>
    <w:p w14:paraId="0E9A4927" w14:textId="3322B4E9" w:rsidR="00BF3C06" w:rsidRDefault="00AE670D" w:rsidP="001A2FEB">
      <w:pPr>
        <w:shd w:val="clear" w:color="auto" w:fill="FFFFFF"/>
        <w:spacing w:after="120" w:line="360" w:lineRule="auto"/>
        <w:rPr>
          <w:rFonts w:ascii="Arial" w:eastAsia="Arial" w:hAnsi="Arial" w:cs="Arial"/>
          <w:color w:val="535E72"/>
          <w:sz w:val="22"/>
          <w:szCs w:val="22"/>
        </w:rPr>
      </w:pPr>
      <w:r>
        <w:rPr>
          <w:rFonts w:ascii="Arial" w:eastAsia="Arial" w:hAnsi="Arial" w:cs="Arial"/>
          <w:b/>
          <w:bCs/>
          <w:color w:val="535E72"/>
          <w:sz w:val="22"/>
          <w:szCs w:val="22"/>
        </w:rPr>
        <w:t>Written response</w:t>
      </w:r>
      <w:r w:rsidR="00750D70">
        <w:rPr>
          <w:rFonts w:ascii="Arial" w:eastAsia="Arial" w:hAnsi="Arial" w:cs="Arial"/>
          <w:b/>
          <w:bCs/>
          <w:color w:val="535E72"/>
          <w:sz w:val="22"/>
          <w:szCs w:val="22"/>
        </w:rPr>
        <w:t xml:space="preserve"> - </w:t>
      </w:r>
      <w:r w:rsidR="002414C5" w:rsidRPr="001A2FEB">
        <w:rPr>
          <w:rFonts w:ascii="Arial" w:eastAsia="Arial" w:hAnsi="Arial" w:cs="Arial"/>
          <w:color w:val="535E72"/>
          <w:sz w:val="22"/>
          <w:szCs w:val="22"/>
        </w:rPr>
        <w:t xml:space="preserve">The Clinic Manager </w:t>
      </w:r>
      <w:r w:rsidR="007B40E9" w:rsidRPr="001A2FEB">
        <w:rPr>
          <w:rFonts w:ascii="Arial" w:eastAsia="Arial" w:hAnsi="Arial" w:cs="Arial"/>
          <w:color w:val="535E72"/>
          <w:sz w:val="22"/>
          <w:szCs w:val="22"/>
        </w:rPr>
        <w:t>will</w:t>
      </w:r>
      <w:r w:rsidR="0088516D" w:rsidRPr="001A2FEB">
        <w:rPr>
          <w:rFonts w:ascii="Arial" w:eastAsia="Arial" w:hAnsi="Arial" w:cs="Arial"/>
          <w:color w:val="535E72"/>
          <w:sz w:val="22"/>
          <w:szCs w:val="22"/>
        </w:rPr>
        <w:t xml:space="preserve"> </w:t>
      </w:r>
      <w:r w:rsidR="001A2FEB" w:rsidRPr="001A2FEB">
        <w:rPr>
          <w:rFonts w:ascii="Arial" w:eastAsia="Arial" w:hAnsi="Arial" w:cs="Arial"/>
          <w:color w:val="535E72"/>
          <w:sz w:val="22"/>
          <w:szCs w:val="22"/>
        </w:rPr>
        <w:t>p</w:t>
      </w:r>
      <w:r w:rsidR="00BF3C06" w:rsidRPr="001A2FEB">
        <w:rPr>
          <w:rFonts w:ascii="Arial" w:eastAsia="Arial" w:hAnsi="Arial" w:cs="Arial"/>
          <w:color w:val="535E72"/>
          <w:sz w:val="22"/>
          <w:szCs w:val="22"/>
        </w:rPr>
        <w:t xml:space="preserve">rovide the </w:t>
      </w:r>
      <w:r w:rsidR="004513AD" w:rsidRPr="001A2FEB">
        <w:rPr>
          <w:rFonts w:ascii="Arial" w:eastAsia="Arial" w:hAnsi="Arial" w:cs="Arial"/>
          <w:color w:val="535E72"/>
          <w:sz w:val="22"/>
          <w:szCs w:val="22"/>
        </w:rPr>
        <w:t>client</w:t>
      </w:r>
      <w:r w:rsidR="00BF3C06" w:rsidRPr="001A2FEB">
        <w:rPr>
          <w:rFonts w:ascii="Arial" w:eastAsia="Arial" w:hAnsi="Arial" w:cs="Arial"/>
          <w:color w:val="535E72"/>
          <w:sz w:val="22"/>
          <w:szCs w:val="22"/>
        </w:rPr>
        <w:t xml:space="preserve"> with a comprehensive written response via post or email within 20 working days. In cases where the investigation or review is ongoing, regular written updates should be dispatched to the </w:t>
      </w:r>
      <w:r w:rsidR="004513AD" w:rsidRPr="001A2FEB">
        <w:rPr>
          <w:rFonts w:ascii="Arial" w:eastAsia="Arial" w:hAnsi="Arial" w:cs="Arial"/>
          <w:color w:val="535E72"/>
          <w:sz w:val="22"/>
          <w:szCs w:val="22"/>
        </w:rPr>
        <w:t>client</w:t>
      </w:r>
      <w:r w:rsidR="00BF3C06" w:rsidRPr="001A2FEB">
        <w:rPr>
          <w:rFonts w:ascii="Arial" w:eastAsia="Arial" w:hAnsi="Arial" w:cs="Arial"/>
          <w:color w:val="535E72"/>
          <w:sz w:val="22"/>
          <w:szCs w:val="22"/>
        </w:rPr>
        <w:t xml:space="preserve"> at least every 20 working days to explain any delays</w:t>
      </w:r>
      <w:r w:rsidR="001A2FEB">
        <w:rPr>
          <w:rFonts w:ascii="Arial" w:eastAsia="Arial" w:hAnsi="Arial" w:cs="Arial"/>
          <w:color w:val="535E72"/>
          <w:sz w:val="22"/>
          <w:szCs w:val="22"/>
        </w:rPr>
        <w:t>.</w:t>
      </w:r>
    </w:p>
    <w:p w14:paraId="20B780B9" w14:textId="77777777" w:rsidR="005543AF" w:rsidRDefault="005543AF" w:rsidP="00E61078">
      <w:pPr>
        <w:shd w:val="clear" w:color="auto" w:fill="FFFFFF"/>
        <w:spacing w:after="120" w:line="360" w:lineRule="auto"/>
        <w:rPr>
          <w:rFonts w:ascii="Arial" w:eastAsia="Arial" w:hAnsi="Arial" w:cs="Arial"/>
          <w:color w:val="535E72"/>
          <w:sz w:val="22"/>
          <w:szCs w:val="22"/>
        </w:rPr>
      </w:pPr>
      <w:r>
        <w:rPr>
          <w:rFonts w:ascii="Arial" w:eastAsia="Arial" w:hAnsi="Arial" w:cs="Arial"/>
          <w:color w:val="535E72"/>
          <w:sz w:val="22"/>
          <w:szCs w:val="22"/>
        </w:rPr>
        <w:t xml:space="preserve">The </w:t>
      </w:r>
      <w:r w:rsidR="00E61078" w:rsidRPr="00E61078">
        <w:rPr>
          <w:rFonts w:ascii="Arial" w:eastAsia="Arial" w:hAnsi="Arial" w:cs="Arial"/>
          <w:color w:val="535E72"/>
          <w:sz w:val="22"/>
          <w:szCs w:val="22"/>
        </w:rPr>
        <w:t xml:space="preserve">written response </w:t>
      </w:r>
      <w:r>
        <w:rPr>
          <w:rFonts w:ascii="Arial" w:eastAsia="Arial" w:hAnsi="Arial" w:cs="Arial"/>
          <w:color w:val="535E72"/>
          <w:sz w:val="22"/>
          <w:szCs w:val="22"/>
        </w:rPr>
        <w:t xml:space="preserve">will </w:t>
      </w:r>
      <w:r w:rsidR="00E61078" w:rsidRPr="00E61078">
        <w:rPr>
          <w:rFonts w:ascii="Arial" w:eastAsia="Arial" w:hAnsi="Arial" w:cs="Arial"/>
          <w:color w:val="535E72"/>
          <w:sz w:val="22"/>
          <w:szCs w:val="22"/>
        </w:rPr>
        <w:t>include:</w:t>
      </w:r>
    </w:p>
    <w:p w14:paraId="1E2A9A35" w14:textId="77777777" w:rsidR="005543AF" w:rsidRDefault="005543AF" w:rsidP="00364B9D">
      <w:pPr>
        <w:pStyle w:val="ListParagraph"/>
        <w:numPr>
          <w:ilvl w:val="0"/>
          <w:numId w:val="14"/>
        </w:numPr>
        <w:shd w:val="clear" w:color="auto" w:fill="FFFFFF"/>
        <w:spacing w:after="120" w:line="360" w:lineRule="auto"/>
        <w:rPr>
          <w:rFonts w:ascii="Arial" w:eastAsia="Arial" w:hAnsi="Arial" w:cs="Arial"/>
          <w:color w:val="535E72"/>
        </w:rPr>
      </w:pPr>
      <w:r w:rsidRPr="005543AF">
        <w:rPr>
          <w:rFonts w:ascii="Arial" w:eastAsia="Arial" w:hAnsi="Arial" w:cs="Arial"/>
          <w:color w:val="535E72"/>
        </w:rPr>
        <w:t xml:space="preserve">A </w:t>
      </w:r>
      <w:r w:rsidR="00E61078" w:rsidRPr="005543AF">
        <w:rPr>
          <w:rFonts w:ascii="Arial" w:eastAsia="Arial" w:hAnsi="Arial" w:cs="Arial"/>
          <w:color w:val="535E72"/>
        </w:rPr>
        <w:t>summary of the agreed heads of complaint</w:t>
      </w:r>
      <w:r w:rsidRPr="005543AF">
        <w:rPr>
          <w:rFonts w:ascii="Arial" w:eastAsia="Arial" w:hAnsi="Arial" w:cs="Arial"/>
          <w:color w:val="535E72"/>
        </w:rPr>
        <w:t>;</w:t>
      </w:r>
    </w:p>
    <w:p w14:paraId="1D2CDF0D" w14:textId="77777777" w:rsidR="005543AF" w:rsidRDefault="00E61078" w:rsidP="00364B9D">
      <w:pPr>
        <w:pStyle w:val="ListParagraph"/>
        <w:numPr>
          <w:ilvl w:val="0"/>
          <w:numId w:val="14"/>
        </w:numPr>
        <w:shd w:val="clear" w:color="auto" w:fill="FFFFFF"/>
        <w:spacing w:after="120" w:line="360" w:lineRule="auto"/>
        <w:rPr>
          <w:rFonts w:ascii="Arial" w:eastAsia="Arial" w:hAnsi="Arial" w:cs="Arial"/>
          <w:color w:val="535E72"/>
        </w:rPr>
      </w:pPr>
      <w:r w:rsidRPr="005543AF">
        <w:rPr>
          <w:rFonts w:ascii="Arial" w:eastAsia="Arial" w:hAnsi="Arial" w:cs="Arial"/>
          <w:color w:val="535E72"/>
        </w:rPr>
        <w:t>A summary of the process of investigation</w:t>
      </w:r>
      <w:r w:rsidR="005543AF" w:rsidRPr="005543AF">
        <w:rPr>
          <w:rFonts w:ascii="Arial" w:eastAsia="Arial" w:hAnsi="Arial" w:cs="Arial"/>
          <w:color w:val="535E72"/>
        </w:rPr>
        <w:t>;</w:t>
      </w:r>
    </w:p>
    <w:p w14:paraId="6FC0112F" w14:textId="77777777" w:rsidR="00BE6A88" w:rsidRDefault="00E61078" w:rsidP="00364B9D">
      <w:pPr>
        <w:pStyle w:val="ListParagraph"/>
        <w:numPr>
          <w:ilvl w:val="0"/>
          <w:numId w:val="14"/>
        </w:numPr>
        <w:shd w:val="clear" w:color="auto" w:fill="FFFFFF"/>
        <w:spacing w:after="120" w:line="360" w:lineRule="auto"/>
        <w:rPr>
          <w:rFonts w:ascii="Arial" w:eastAsia="Arial" w:hAnsi="Arial" w:cs="Arial"/>
          <w:color w:val="535E72"/>
        </w:rPr>
      </w:pPr>
      <w:r w:rsidRPr="005543AF">
        <w:rPr>
          <w:rFonts w:ascii="Arial" w:eastAsia="Arial" w:hAnsi="Arial" w:cs="Arial"/>
          <w:color w:val="535E72"/>
        </w:rPr>
        <w:t>The findings of the investigation including (where appropriate) a summary of the statements or responses provided</w:t>
      </w:r>
      <w:r w:rsidR="005543AF" w:rsidRPr="005543AF">
        <w:rPr>
          <w:rFonts w:ascii="Arial" w:eastAsia="Arial" w:hAnsi="Arial" w:cs="Arial"/>
          <w:color w:val="535E72"/>
        </w:rPr>
        <w:t xml:space="preserve"> </w:t>
      </w:r>
      <w:r w:rsidRPr="005543AF">
        <w:rPr>
          <w:rFonts w:ascii="Arial" w:eastAsia="Arial" w:hAnsi="Arial" w:cs="Arial"/>
          <w:color w:val="535E72"/>
        </w:rPr>
        <w:t xml:space="preserve">by any clinicians or staff members involved. </w:t>
      </w:r>
      <w:r w:rsidR="00BA3CAD">
        <w:rPr>
          <w:rFonts w:ascii="Arial" w:eastAsia="Arial" w:hAnsi="Arial" w:cs="Arial"/>
          <w:color w:val="535E72"/>
        </w:rPr>
        <w:t xml:space="preserve">The </w:t>
      </w:r>
      <w:r w:rsidR="00BA3CAD">
        <w:rPr>
          <w:rFonts w:ascii="Arial" w:eastAsia="Arial" w:hAnsi="Arial" w:cs="Arial"/>
          <w:color w:val="535E72"/>
        </w:rPr>
        <w:lastRenderedPageBreak/>
        <w:t xml:space="preserve">clinic will </w:t>
      </w:r>
      <w:r w:rsidRPr="005543AF">
        <w:rPr>
          <w:rFonts w:ascii="Arial" w:eastAsia="Arial" w:hAnsi="Arial" w:cs="Arial"/>
          <w:color w:val="535E72"/>
        </w:rPr>
        <w:t xml:space="preserve">not </w:t>
      </w:r>
      <w:r w:rsidR="00BE6A88">
        <w:rPr>
          <w:rFonts w:ascii="Arial" w:eastAsia="Arial" w:hAnsi="Arial" w:cs="Arial"/>
          <w:color w:val="535E72"/>
        </w:rPr>
        <w:t>however</w:t>
      </w:r>
      <w:r w:rsidRPr="005543AF">
        <w:rPr>
          <w:rFonts w:ascii="Arial" w:eastAsia="Arial" w:hAnsi="Arial" w:cs="Arial"/>
          <w:color w:val="535E72"/>
        </w:rPr>
        <w:t xml:space="preserve"> send copies of the statements </w:t>
      </w:r>
      <w:r w:rsidRPr="003C5330">
        <w:rPr>
          <w:rFonts w:ascii="Arial" w:eastAsia="Arial" w:hAnsi="Arial" w:cs="Arial"/>
          <w:color w:val="535E72"/>
        </w:rPr>
        <w:t>in lieu of a comprehensive collated response</w:t>
      </w:r>
      <w:r w:rsidR="00BE6A88">
        <w:rPr>
          <w:rFonts w:ascii="Arial" w:eastAsia="Arial" w:hAnsi="Arial" w:cs="Arial"/>
          <w:color w:val="535E72"/>
        </w:rPr>
        <w:t>;</w:t>
      </w:r>
    </w:p>
    <w:p w14:paraId="70241715" w14:textId="3D9AFB07" w:rsidR="00E61078" w:rsidRDefault="00E61078" w:rsidP="00364B9D">
      <w:pPr>
        <w:pStyle w:val="ListParagraph"/>
        <w:numPr>
          <w:ilvl w:val="0"/>
          <w:numId w:val="14"/>
        </w:numPr>
        <w:shd w:val="clear" w:color="auto" w:fill="FFFFFF"/>
        <w:spacing w:after="120" w:line="360" w:lineRule="auto"/>
        <w:rPr>
          <w:rFonts w:ascii="Arial" w:eastAsia="Arial" w:hAnsi="Arial" w:cs="Arial"/>
          <w:color w:val="535E72"/>
        </w:rPr>
      </w:pPr>
      <w:r w:rsidRPr="00BE6A88">
        <w:rPr>
          <w:rFonts w:ascii="Arial" w:eastAsia="Arial" w:hAnsi="Arial" w:cs="Arial"/>
          <w:color w:val="535E72"/>
        </w:rPr>
        <w:t xml:space="preserve">The </w:t>
      </w:r>
      <w:r w:rsidR="00BE6A88">
        <w:rPr>
          <w:rFonts w:ascii="Arial" w:eastAsia="Arial" w:hAnsi="Arial" w:cs="Arial"/>
          <w:color w:val="535E72"/>
        </w:rPr>
        <w:t>clinic’s</w:t>
      </w:r>
      <w:r w:rsidRPr="00BE6A88">
        <w:rPr>
          <w:rFonts w:ascii="Arial" w:eastAsia="Arial" w:hAnsi="Arial" w:cs="Arial"/>
          <w:color w:val="535E72"/>
        </w:rPr>
        <w:t xml:space="preserve"> response to the findings.</w:t>
      </w:r>
      <w:r w:rsidR="00AC3A57">
        <w:rPr>
          <w:rFonts w:ascii="Arial" w:eastAsia="Arial" w:hAnsi="Arial" w:cs="Arial"/>
          <w:color w:val="535E72"/>
        </w:rPr>
        <w:t xml:space="preserve"> This may include</w:t>
      </w:r>
      <w:r w:rsidR="00874083">
        <w:rPr>
          <w:rFonts w:ascii="Arial" w:eastAsia="Arial" w:hAnsi="Arial" w:cs="Arial"/>
          <w:color w:val="535E72"/>
        </w:rPr>
        <w:t>, but is not limited to</w:t>
      </w:r>
      <w:r w:rsidR="00AC3A57">
        <w:rPr>
          <w:rFonts w:ascii="Arial" w:eastAsia="Arial" w:hAnsi="Arial" w:cs="Arial"/>
          <w:color w:val="535E72"/>
        </w:rPr>
        <w:t>:</w:t>
      </w:r>
    </w:p>
    <w:p w14:paraId="6D165741" w14:textId="77777777" w:rsidR="00874083" w:rsidRPr="00874083" w:rsidRDefault="00874083" w:rsidP="00364B9D">
      <w:pPr>
        <w:pStyle w:val="ListParagraph"/>
        <w:numPr>
          <w:ilvl w:val="0"/>
          <w:numId w:val="15"/>
        </w:numPr>
        <w:shd w:val="clear" w:color="auto" w:fill="FFFFFF"/>
        <w:spacing w:after="120" w:line="360" w:lineRule="auto"/>
        <w:rPr>
          <w:rFonts w:ascii="Arial" w:eastAsia="Arial" w:hAnsi="Arial" w:cs="Arial"/>
          <w:b/>
          <w:bCs/>
          <w:color w:val="535E72"/>
          <w:kern w:val="2"/>
          <w:sz w:val="24"/>
          <w:szCs w:val="24"/>
          <w14:ligatures w14:val="standardContextual"/>
        </w:rPr>
      </w:pPr>
      <w:r>
        <w:rPr>
          <w:rFonts w:ascii="Arial" w:hAnsi="Arial" w:cs="Arial"/>
          <w:color w:val="535E72"/>
        </w:rPr>
        <w:t>P</w:t>
      </w:r>
      <w:r w:rsidRPr="0084076E">
        <w:rPr>
          <w:rFonts w:ascii="Arial" w:hAnsi="Arial" w:cs="Arial"/>
          <w:color w:val="535E72"/>
        </w:rPr>
        <w:t>roviding information and an explanation</w:t>
      </w:r>
      <w:r>
        <w:rPr>
          <w:rFonts w:ascii="Arial" w:hAnsi="Arial" w:cs="Arial"/>
          <w:color w:val="535E72"/>
        </w:rPr>
        <w:t>;</w:t>
      </w:r>
    </w:p>
    <w:p w14:paraId="2EEB2245" w14:textId="77777777" w:rsidR="00874083" w:rsidRPr="00874083" w:rsidRDefault="00874083" w:rsidP="00364B9D">
      <w:pPr>
        <w:pStyle w:val="ListParagraph"/>
        <w:numPr>
          <w:ilvl w:val="0"/>
          <w:numId w:val="15"/>
        </w:numPr>
        <w:shd w:val="clear" w:color="auto" w:fill="FFFFFF"/>
        <w:spacing w:after="120" w:line="360" w:lineRule="auto"/>
        <w:rPr>
          <w:rFonts w:ascii="Arial" w:eastAsia="Arial" w:hAnsi="Arial" w:cs="Arial"/>
          <w:b/>
          <w:bCs/>
          <w:color w:val="535E72"/>
          <w:kern w:val="2"/>
          <w:sz w:val="24"/>
          <w:szCs w:val="24"/>
          <w14:ligatures w14:val="standardContextual"/>
        </w:rPr>
      </w:pPr>
      <w:r w:rsidRPr="00874083">
        <w:rPr>
          <w:rFonts w:ascii="Arial" w:eastAsia="Arial" w:hAnsi="Arial" w:cs="Arial"/>
          <w:color w:val="535E72"/>
        </w:rPr>
        <w:t>Taking tangible steps to rectify the situation for the client;</w:t>
      </w:r>
    </w:p>
    <w:p w14:paraId="3183A6C4" w14:textId="77777777" w:rsidR="00874083" w:rsidRPr="00874083" w:rsidRDefault="00874083" w:rsidP="00364B9D">
      <w:pPr>
        <w:pStyle w:val="ListParagraph"/>
        <w:numPr>
          <w:ilvl w:val="0"/>
          <w:numId w:val="15"/>
        </w:numPr>
        <w:shd w:val="clear" w:color="auto" w:fill="FFFFFF"/>
        <w:spacing w:after="120" w:line="360" w:lineRule="auto"/>
        <w:rPr>
          <w:rFonts w:ascii="Arial" w:eastAsia="Arial" w:hAnsi="Arial" w:cs="Arial"/>
          <w:b/>
          <w:bCs/>
          <w:color w:val="535E72"/>
          <w:kern w:val="2"/>
          <w:sz w:val="24"/>
          <w:szCs w:val="24"/>
          <w14:ligatures w14:val="standardContextual"/>
        </w:rPr>
      </w:pPr>
      <w:r>
        <w:rPr>
          <w:rFonts w:ascii="Arial" w:eastAsia="Arial" w:hAnsi="Arial" w:cs="Arial"/>
          <w:color w:val="535E72"/>
        </w:rPr>
        <w:t>P</w:t>
      </w:r>
      <w:r w:rsidRPr="00874083">
        <w:rPr>
          <w:rFonts w:ascii="Arial" w:hAnsi="Arial" w:cs="Arial"/>
          <w:color w:val="535E72"/>
        </w:rPr>
        <w:t xml:space="preserve">roviding an update on the client’s outstanding matters; </w:t>
      </w:r>
    </w:p>
    <w:p w14:paraId="0D819EE7" w14:textId="77777777" w:rsidR="00E31F48" w:rsidRPr="00E31F48" w:rsidRDefault="00874083" w:rsidP="00364B9D">
      <w:pPr>
        <w:pStyle w:val="ListParagraph"/>
        <w:numPr>
          <w:ilvl w:val="0"/>
          <w:numId w:val="15"/>
        </w:numPr>
        <w:shd w:val="clear" w:color="auto" w:fill="FFFFFF"/>
        <w:spacing w:after="120" w:line="360" w:lineRule="auto"/>
        <w:rPr>
          <w:rFonts w:ascii="Arial" w:eastAsia="Arial" w:hAnsi="Arial" w:cs="Arial"/>
          <w:b/>
          <w:bCs/>
          <w:color w:val="535E72"/>
          <w:kern w:val="2"/>
          <w:sz w:val="24"/>
          <w:szCs w:val="24"/>
          <w14:ligatures w14:val="standardContextual"/>
        </w:rPr>
      </w:pPr>
      <w:r w:rsidRPr="00874083">
        <w:rPr>
          <w:rFonts w:ascii="Arial" w:eastAsia="Arial" w:hAnsi="Arial" w:cs="Arial"/>
          <w:color w:val="535E72"/>
        </w:rPr>
        <w:t>Providing the client with a sincere, empathetic, and thorough apology;</w:t>
      </w:r>
    </w:p>
    <w:p w14:paraId="1BE2F083" w14:textId="2484962A" w:rsidR="00874083" w:rsidRPr="00E31F48" w:rsidRDefault="00874083" w:rsidP="00364B9D">
      <w:pPr>
        <w:pStyle w:val="ListParagraph"/>
        <w:numPr>
          <w:ilvl w:val="0"/>
          <w:numId w:val="15"/>
        </w:numPr>
        <w:shd w:val="clear" w:color="auto" w:fill="FFFFFF"/>
        <w:spacing w:after="120" w:line="360" w:lineRule="auto"/>
        <w:rPr>
          <w:rFonts w:ascii="Arial" w:eastAsia="Arial" w:hAnsi="Arial" w:cs="Arial"/>
          <w:b/>
          <w:bCs/>
          <w:color w:val="535E72"/>
          <w:kern w:val="2"/>
          <w:sz w:val="24"/>
          <w:szCs w:val="24"/>
          <w14:ligatures w14:val="standardContextual"/>
        </w:rPr>
      </w:pPr>
      <w:r w:rsidRPr="00E31F48">
        <w:rPr>
          <w:rFonts w:ascii="Arial" w:eastAsia="Arial" w:hAnsi="Arial" w:cs="Arial"/>
          <w:color w:val="535E72"/>
        </w:rPr>
        <w:t>Offering a goodwill gesture of a financial nature if deemed appropriate. Any accepted goodwill payments will be issued in full and will not be deducted from any outstanding amounts owed by the client unless in exceptional circumstances and mutually agreed upon. Additionally, this does not exclude the possibility of the clinic considering writing off owed fees as a goodwill gesture, if warranted.</w:t>
      </w:r>
    </w:p>
    <w:p w14:paraId="76A633AA" w14:textId="18914E8E" w:rsidR="007507D8" w:rsidRDefault="00E61078" w:rsidP="00364B9D">
      <w:pPr>
        <w:pStyle w:val="ListParagraph"/>
        <w:numPr>
          <w:ilvl w:val="0"/>
          <w:numId w:val="16"/>
        </w:numPr>
        <w:shd w:val="clear" w:color="auto" w:fill="FFFFFF"/>
        <w:spacing w:after="120" w:line="360" w:lineRule="auto"/>
        <w:rPr>
          <w:rFonts w:ascii="Arial" w:eastAsia="Arial" w:hAnsi="Arial" w:cs="Arial"/>
          <w:color w:val="535E72"/>
        </w:rPr>
      </w:pPr>
      <w:r w:rsidRPr="007507D8">
        <w:rPr>
          <w:rFonts w:ascii="Arial" w:eastAsia="Arial" w:hAnsi="Arial" w:cs="Arial"/>
          <w:color w:val="535E72"/>
        </w:rPr>
        <w:t>Details of how the</w:t>
      </w:r>
      <w:r w:rsidR="007507D8">
        <w:rPr>
          <w:rFonts w:ascii="Arial" w:eastAsia="Arial" w:hAnsi="Arial" w:cs="Arial"/>
          <w:color w:val="535E72"/>
        </w:rPr>
        <w:t xml:space="preserve"> clinic</w:t>
      </w:r>
      <w:r w:rsidRPr="007507D8">
        <w:rPr>
          <w:rFonts w:ascii="Arial" w:eastAsia="Arial" w:hAnsi="Arial" w:cs="Arial"/>
          <w:color w:val="535E72"/>
        </w:rPr>
        <w:t xml:space="preserve"> has learned from the complaint</w:t>
      </w:r>
      <w:r w:rsidR="007507D8">
        <w:rPr>
          <w:rFonts w:ascii="Arial" w:eastAsia="Arial" w:hAnsi="Arial" w:cs="Arial"/>
          <w:color w:val="535E72"/>
        </w:rPr>
        <w:t>;</w:t>
      </w:r>
    </w:p>
    <w:p w14:paraId="2F08CFA5" w14:textId="2529DFA5" w:rsidR="007D78B8" w:rsidRDefault="00E61078" w:rsidP="00364B9D">
      <w:pPr>
        <w:pStyle w:val="ListParagraph"/>
        <w:numPr>
          <w:ilvl w:val="0"/>
          <w:numId w:val="16"/>
        </w:numPr>
        <w:shd w:val="clear" w:color="auto" w:fill="FFFFFF"/>
        <w:spacing w:after="120" w:line="360" w:lineRule="auto"/>
        <w:rPr>
          <w:rFonts w:ascii="Arial" w:eastAsia="Arial" w:hAnsi="Arial" w:cs="Arial"/>
          <w:color w:val="535E72"/>
        </w:rPr>
      </w:pPr>
      <w:r w:rsidRPr="007D78B8">
        <w:rPr>
          <w:rFonts w:ascii="Arial" w:eastAsia="Arial" w:hAnsi="Arial" w:cs="Arial"/>
          <w:color w:val="535E72"/>
        </w:rPr>
        <w:t>Any actions taken as a result of the complaint</w:t>
      </w:r>
      <w:r w:rsidR="007D78B8" w:rsidRPr="007D78B8">
        <w:rPr>
          <w:rFonts w:ascii="Arial" w:eastAsia="Arial" w:hAnsi="Arial" w:cs="Arial"/>
          <w:color w:val="535E72"/>
        </w:rPr>
        <w:t xml:space="preserve">; </w:t>
      </w:r>
    </w:p>
    <w:p w14:paraId="07F0F717" w14:textId="6B310E8E" w:rsidR="00BF3C06" w:rsidRPr="0001752D" w:rsidRDefault="00E61078" w:rsidP="00364B9D">
      <w:pPr>
        <w:pStyle w:val="ListParagraph"/>
        <w:numPr>
          <w:ilvl w:val="0"/>
          <w:numId w:val="16"/>
        </w:numPr>
        <w:shd w:val="clear" w:color="auto" w:fill="FFFFFF"/>
        <w:spacing w:after="120" w:line="360" w:lineRule="auto"/>
        <w:rPr>
          <w:rFonts w:ascii="Arial" w:eastAsia="Arial" w:hAnsi="Arial" w:cs="Arial"/>
          <w:color w:val="535E72"/>
        </w:rPr>
      </w:pPr>
      <w:r w:rsidRPr="007D78B8">
        <w:rPr>
          <w:rFonts w:ascii="Arial" w:eastAsia="Arial" w:hAnsi="Arial" w:cs="Arial"/>
          <w:color w:val="535E72"/>
        </w:rPr>
        <w:t>Detailed signposting to the next stage of the complaints process, including an explanation of how to escalate the complaint to Stage 2 and confirmation that this needs to be done in writing within six months of the final response</w:t>
      </w:r>
      <w:r w:rsidR="0001752D">
        <w:rPr>
          <w:rFonts w:ascii="Arial" w:eastAsia="Arial" w:hAnsi="Arial" w:cs="Arial"/>
          <w:color w:val="535E72"/>
        </w:rPr>
        <w:t xml:space="preserve">; </w:t>
      </w:r>
      <w:r w:rsidR="000406CC" w:rsidRPr="0001752D">
        <w:rPr>
          <w:rFonts w:ascii="Arial" w:eastAsia="Arial" w:hAnsi="Arial" w:cs="Arial"/>
          <w:color w:val="535E72"/>
        </w:rPr>
        <w:t>and</w:t>
      </w:r>
    </w:p>
    <w:p w14:paraId="7C555D47" w14:textId="6B1F1242" w:rsidR="00AB204E" w:rsidRDefault="00BF3C06" w:rsidP="00364B9D">
      <w:pPr>
        <w:pStyle w:val="ListParagraph"/>
        <w:numPr>
          <w:ilvl w:val="0"/>
          <w:numId w:val="12"/>
        </w:numPr>
        <w:shd w:val="clear" w:color="auto" w:fill="FFFFFF"/>
        <w:spacing w:after="120" w:line="360" w:lineRule="auto"/>
        <w:rPr>
          <w:rFonts w:ascii="Arial" w:eastAsia="Arial" w:hAnsi="Arial" w:cs="Arial"/>
          <w:color w:val="535E72"/>
        </w:rPr>
      </w:pPr>
      <w:r w:rsidRPr="007B40E9">
        <w:rPr>
          <w:rFonts w:ascii="Arial" w:eastAsia="Arial" w:hAnsi="Arial" w:cs="Arial"/>
          <w:color w:val="535E72"/>
        </w:rPr>
        <w:t xml:space="preserve">Inform </w:t>
      </w:r>
      <w:r w:rsidR="000406CC">
        <w:rPr>
          <w:rFonts w:ascii="Arial" w:eastAsia="Arial" w:hAnsi="Arial" w:cs="Arial"/>
          <w:color w:val="535E72"/>
        </w:rPr>
        <w:t xml:space="preserve">the </w:t>
      </w:r>
      <w:r w:rsidR="004513AD">
        <w:rPr>
          <w:rFonts w:ascii="Arial" w:eastAsia="Arial" w:hAnsi="Arial" w:cs="Arial"/>
          <w:color w:val="535E72"/>
        </w:rPr>
        <w:t>client</w:t>
      </w:r>
      <w:r w:rsidRPr="007B40E9">
        <w:rPr>
          <w:rFonts w:ascii="Arial" w:eastAsia="Arial" w:hAnsi="Arial" w:cs="Arial"/>
          <w:color w:val="535E72"/>
        </w:rPr>
        <w:t xml:space="preserve"> of their right to seek independent legal advice, particularly when aspects of their complaint might potentially lead to a clinical negligence claim.</w:t>
      </w:r>
    </w:p>
    <w:p w14:paraId="7D879A59" w14:textId="77777777" w:rsidR="00AB204E" w:rsidRPr="00AB204E" w:rsidRDefault="00AB204E" w:rsidP="00AB204E">
      <w:pPr>
        <w:shd w:val="clear" w:color="auto" w:fill="FFFFFF"/>
        <w:spacing w:after="120" w:line="360" w:lineRule="auto"/>
        <w:rPr>
          <w:rFonts w:ascii="Arial" w:eastAsia="Arial" w:hAnsi="Arial" w:cs="Arial"/>
          <w:b/>
          <w:bCs/>
          <w:color w:val="535E72"/>
        </w:rPr>
      </w:pPr>
    </w:p>
    <w:p w14:paraId="7791BF82" w14:textId="31E6F85B" w:rsidR="009A4B3D" w:rsidRPr="00677CEA" w:rsidRDefault="00677CEA" w:rsidP="009A4B3D">
      <w:pPr>
        <w:shd w:val="clear" w:color="auto" w:fill="FFFFFF"/>
        <w:spacing w:after="120" w:line="360" w:lineRule="auto"/>
        <w:rPr>
          <w:rFonts w:ascii="Arial" w:eastAsia="Arial" w:hAnsi="Arial" w:cs="Arial"/>
          <w:b/>
          <w:bCs/>
          <w:color w:val="535E72"/>
          <w:sz w:val="28"/>
          <w:szCs w:val="28"/>
        </w:rPr>
      </w:pPr>
      <w:r w:rsidRPr="00677CEA">
        <w:rPr>
          <w:rFonts w:ascii="Arial" w:hAnsi="Arial" w:cs="Arial"/>
          <w:b/>
          <w:bCs/>
          <w:color w:val="535E72"/>
          <w:sz w:val="28"/>
          <w:szCs w:val="28"/>
        </w:rPr>
        <w:t xml:space="preserve">Stage 2: </w:t>
      </w:r>
      <w:r w:rsidR="00666464">
        <w:rPr>
          <w:rFonts w:ascii="Arial" w:hAnsi="Arial" w:cs="Arial"/>
          <w:b/>
          <w:bCs/>
          <w:color w:val="535E72"/>
          <w:sz w:val="28"/>
          <w:szCs w:val="28"/>
        </w:rPr>
        <w:t>Unresolved complaints</w:t>
      </w:r>
    </w:p>
    <w:p w14:paraId="4DEB5F78" w14:textId="530FBE89" w:rsidR="008E674D" w:rsidRPr="008E674D" w:rsidRDefault="008E674D" w:rsidP="00EB5318">
      <w:pPr>
        <w:shd w:val="clear" w:color="auto" w:fill="FFFFFF"/>
        <w:spacing w:after="120" w:line="360" w:lineRule="auto"/>
        <w:rPr>
          <w:rFonts w:ascii="Arial" w:eastAsia="Arial" w:hAnsi="Arial" w:cs="Arial"/>
          <w:b/>
          <w:bCs/>
          <w:color w:val="535E72"/>
        </w:rPr>
      </w:pPr>
      <w:r>
        <w:rPr>
          <w:rFonts w:ascii="Arial" w:eastAsia="Arial" w:hAnsi="Arial" w:cs="Arial"/>
          <w:b/>
          <w:bCs/>
          <w:color w:val="535E72"/>
        </w:rPr>
        <w:t>Raising a referral to Stage 2</w:t>
      </w:r>
    </w:p>
    <w:p w14:paraId="47C54399" w14:textId="21886A2A" w:rsidR="00EB5318" w:rsidRDefault="00EC542F" w:rsidP="00EB5318">
      <w:pPr>
        <w:shd w:val="clear" w:color="auto" w:fill="FFFFFF"/>
        <w:spacing w:after="120" w:line="360" w:lineRule="auto"/>
        <w:rPr>
          <w:rFonts w:ascii="Arial" w:eastAsia="Arial" w:hAnsi="Arial" w:cs="Arial"/>
          <w:color w:val="535E72"/>
          <w:sz w:val="22"/>
          <w:szCs w:val="22"/>
        </w:rPr>
      </w:pPr>
      <w:r>
        <w:rPr>
          <w:rFonts w:ascii="Arial" w:eastAsia="Arial" w:hAnsi="Arial" w:cs="Arial"/>
          <w:color w:val="535E72"/>
          <w:sz w:val="22"/>
          <w:szCs w:val="22"/>
        </w:rPr>
        <w:t>Clients</w:t>
      </w:r>
      <w:r w:rsidR="001469BC">
        <w:rPr>
          <w:rFonts w:ascii="Arial" w:eastAsia="Arial" w:hAnsi="Arial" w:cs="Arial"/>
          <w:color w:val="535E72"/>
          <w:sz w:val="22"/>
          <w:szCs w:val="22"/>
        </w:rPr>
        <w:t xml:space="preserve"> and their representatives</w:t>
      </w:r>
      <w:r>
        <w:rPr>
          <w:rFonts w:ascii="Arial" w:eastAsia="Arial" w:hAnsi="Arial" w:cs="Arial"/>
          <w:color w:val="535E72"/>
          <w:sz w:val="22"/>
          <w:szCs w:val="22"/>
        </w:rPr>
        <w:t xml:space="preserve"> </w:t>
      </w:r>
      <w:r w:rsidR="00331033">
        <w:rPr>
          <w:rFonts w:ascii="Arial" w:eastAsia="Arial" w:hAnsi="Arial" w:cs="Arial"/>
          <w:color w:val="535E72"/>
          <w:sz w:val="22"/>
          <w:szCs w:val="22"/>
        </w:rPr>
        <w:t xml:space="preserve">can </w:t>
      </w:r>
      <w:r w:rsidR="005E18DA">
        <w:rPr>
          <w:rFonts w:ascii="Arial" w:eastAsia="Arial" w:hAnsi="Arial" w:cs="Arial"/>
          <w:color w:val="535E72"/>
          <w:sz w:val="22"/>
          <w:szCs w:val="22"/>
        </w:rPr>
        <w:t xml:space="preserve">request their complaint be reviewed if they </w:t>
      </w:r>
      <w:r>
        <w:rPr>
          <w:rFonts w:ascii="Arial" w:eastAsia="Arial" w:hAnsi="Arial" w:cs="Arial"/>
          <w:color w:val="535E72"/>
          <w:sz w:val="22"/>
          <w:szCs w:val="22"/>
        </w:rPr>
        <w:t>are unhappy with the way the</w:t>
      </w:r>
      <w:r w:rsidR="00B57A8A">
        <w:rPr>
          <w:rFonts w:ascii="Arial" w:eastAsia="Arial" w:hAnsi="Arial" w:cs="Arial"/>
          <w:color w:val="535E72"/>
          <w:sz w:val="22"/>
          <w:szCs w:val="22"/>
        </w:rPr>
        <w:t xml:space="preserve"> outcome o</w:t>
      </w:r>
      <w:r>
        <w:rPr>
          <w:rFonts w:ascii="Arial" w:eastAsia="Arial" w:hAnsi="Arial" w:cs="Arial"/>
          <w:color w:val="535E72"/>
          <w:sz w:val="22"/>
          <w:szCs w:val="22"/>
        </w:rPr>
        <w:t xml:space="preserve">r </w:t>
      </w:r>
      <w:r w:rsidR="00B57A8A">
        <w:rPr>
          <w:rFonts w:ascii="Arial" w:eastAsia="Arial" w:hAnsi="Arial" w:cs="Arial"/>
          <w:color w:val="535E72"/>
          <w:sz w:val="22"/>
          <w:szCs w:val="22"/>
        </w:rPr>
        <w:t>the</w:t>
      </w:r>
      <w:r w:rsidR="00297E87">
        <w:rPr>
          <w:rFonts w:ascii="Arial" w:eastAsia="Arial" w:hAnsi="Arial" w:cs="Arial"/>
          <w:color w:val="535E72"/>
          <w:sz w:val="22"/>
          <w:szCs w:val="22"/>
        </w:rPr>
        <w:t xml:space="preserve"> way in which their </w:t>
      </w:r>
      <w:r>
        <w:rPr>
          <w:rFonts w:ascii="Arial" w:eastAsia="Arial" w:hAnsi="Arial" w:cs="Arial"/>
          <w:color w:val="535E72"/>
          <w:sz w:val="22"/>
          <w:szCs w:val="22"/>
        </w:rPr>
        <w:t xml:space="preserve">complaint </w:t>
      </w:r>
      <w:r w:rsidR="00297E87">
        <w:rPr>
          <w:rFonts w:ascii="Arial" w:eastAsia="Arial" w:hAnsi="Arial" w:cs="Arial"/>
          <w:color w:val="535E72"/>
          <w:sz w:val="22"/>
          <w:szCs w:val="22"/>
        </w:rPr>
        <w:t xml:space="preserve">was </w:t>
      </w:r>
      <w:r>
        <w:rPr>
          <w:rFonts w:ascii="Arial" w:eastAsia="Arial" w:hAnsi="Arial" w:cs="Arial"/>
          <w:color w:val="535E72"/>
          <w:sz w:val="22"/>
          <w:szCs w:val="22"/>
        </w:rPr>
        <w:t>handled</w:t>
      </w:r>
      <w:r w:rsidR="00297E87">
        <w:rPr>
          <w:rFonts w:ascii="Arial" w:eastAsia="Arial" w:hAnsi="Arial" w:cs="Arial"/>
          <w:color w:val="535E72"/>
          <w:sz w:val="22"/>
          <w:szCs w:val="22"/>
        </w:rPr>
        <w:t xml:space="preserve">. </w:t>
      </w:r>
      <w:r w:rsidR="00EC03F7">
        <w:rPr>
          <w:rFonts w:ascii="Arial" w:hAnsi="Arial" w:cs="Arial"/>
          <w:color w:val="535E72"/>
          <w:sz w:val="22"/>
          <w:szCs w:val="22"/>
        </w:rPr>
        <w:t xml:space="preserve">Clients </w:t>
      </w:r>
      <w:r w:rsidR="00EC03F7" w:rsidRPr="00167C6C">
        <w:rPr>
          <w:rFonts w:ascii="Arial" w:hAnsi="Arial" w:cs="Arial"/>
          <w:color w:val="535E72"/>
          <w:sz w:val="22"/>
          <w:szCs w:val="22"/>
        </w:rPr>
        <w:t>may escalate their complaint to th</w:t>
      </w:r>
      <w:r w:rsidR="00EC03F7">
        <w:rPr>
          <w:rFonts w:ascii="Arial" w:hAnsi="Arial" w:cs="Arial"/>
          <w:color w:val="535E72"/>
          <w:sz w:val="22"/>
          <w:szCs w:val="22"/>
        </w:rPr>
        <w:t>is</w:t>
      </w:r>
      <w:r w:rsidR="00EC03F7" w:rsidRPr="00167C6C">
        <w:rPr>
          <w:rFonts w:ascii="Arial" w:hAnsi="Arial" w:cs="Arial"/>
          <w:color w:val="535E72"/>
          <w:sz w:val="22"/>
          <w:szCs w:val="22"/>
        </w:rPr>
        <w:t xml:space="preserve"> stage within </w:t>
      </w:r>
      <w:r w:rsidR="00EC03F7">
        <w:rPr>
          <w:rFonts w:ascii="Arial" w:hAnsi="Arial" w:cs="Arial"/>
          <w:color w:val="535E72"/>
          <w:sz w:val="22"/>
          <w:szCs w:val="22"/>
        </w:rPr>
        <w:t>six</w:t>
      </w:r>
      <w:r w:rsidR="00EC03F7" w:rsidRPr="00167C6C">
        <w:rPr>
          <w:rFonts w:ascii="Arial" w:hAnsi="Arial" w:cs="Arial"/>
          <w:color w:val="535E72"/>
          <w:sz w:val="22"/>
          <w:szCs w:val="22"/>
        </w:rPr>
        <w:t xml:space="preserve"> months of </w:t>
      </w:r>
      <w:r w:rsidR="00EB5318" w:rsidRPr="00EB5318">
        <w:rPr>
          <w:rFonts w:ascii="Arial" w:eastAsia="Arial" w:hAnsi="Arial" w:cs="Arial"/>
          <w:color w:val="535E72"/>
          <w:sz w:val="22"/>
          <w:szCs w:val="22"/>
        </w:rPr>
        <w:t>receiving the final response.</w:t>
      </w:r>
    </w:p>
    <w:p w14:paraId="414BBA9D" w14:textId="77777777" w:rsidR="008E674D" w:rsidRDefault="008E674D" w:rsidP="008E674D">
      <w:pPr>
        <w:shd w:val="clear" w:color="auto" w:fill="FFFFFF"/>
        <w:spacing w:after="120" w:line="360" w:lineRule="auto"/>
        <w:rPr>
          <w:rFonts w:ascii="Arial" w:hAnsi="Arial" w:cs="Arial"/>
          <w:b/>
          <w:bCs/>
          <w:color w:val="535E72"/>
        </w:rPr>
      </w:pPr>
    </w:p>
    <w:p w14:paraId="32023AC6" w14:textId="77777777" w:rsidR="00AF484B" w:rsidRDefault="00AF484B" w:rsidP="008E674D">
      <w:pPr>
        <w:shd w:val="clear" w:color="auto" w:fill="FFFFFF"/>
        <w:spacing w:after="120" w:line="360" w:lineRule="auto"/>
        <w:rPr>
          <w:rFonts w:ascii="Arial" w:hAnsi="Arial" w:cs="Arial"/>
          <w:b/>
          <w:bCs/>
          <w:color w:val="535E72"/>
        </w:rPr>
      </w:pPr>
    </w:p>
    <w:p w14:paraId="3BCBEEE1" w14:textId="0C422C67" w:rsidR="008E674D" w:rsidRPr="00C86B1B" w:rsidRDefault="008E674D" w:rsidP="008E674D">
      <w:pPr>
        <w:shd w:val="clear" w:color="auto" w:fill="FFFFFF"/>
        <w:spacing w:after="120" w:line="360" w:lineRule="auto"/>
        <w:rPr>
          <w:rFonts w:ascii="Arial" w:hAnsi="Arial" w:cs="Arial"/>
          <w:b/>
          <w:bCs/>
          <w:color w:val="535E72"/>
        </w:rPr>
      </w:pPr>
      <w:r>
        <w:rPr>
          <w:rFonts w:ascii="Arial" w:hAnsi="Arial" w:cs="Arial"/>
          <w:b/>
          <w:bCs/>
          <w:color w:val="535E72"/>
        </w:rPr>
        <w:lastRenderedPageBreak/>
        <w:t xml:space="preserve">Receiving a Stage 2 </w:t>
      </w:r>
      <w:r w:rsidR="00165DEB">
        <w:rPr>
          <w:rFonts w:ascii="Arial" w:hAnsi="Arial" w:cs="Arial"/>
          <w:b/>
          <w:bCs/>
          <w:color w:val="535E72"/>
        </w:rPr>
        <w:t>escalation</w:t>
      </w:r>
    </w:p>
    <w:p w14:paraId="1998052F" w14:textId="70F2BB64" w:rsidR="008E674D" w:rsidRDefault="008E674D" w:rsidP="008E674D">
      <w:pPr>
        <w:shd w:val="clear" w:color="auto" w:fill="FFFFFF"/>
        <w:spacing w:after="120" w:line="360" w:lineRule="auto"/>
        <w:rPr>
          <w:rFonts w:ascii="Arial" w:hAnsi="Arial" w:cs="Arial"/>
          <w:color w:val="535E72"/>
          <w:sz w:val="22"/>
          <w:szCs w:val="22"/>
        </w:rPr>
      </w:pPr>
      <w:r w:rsidRPr="006D1BE8">
        <w:rPr>
          <w:rFonts w:ascii="Arial" w:hAnsi="Arial" w:cs="Arial"/>
          <w:color w:val="535E72"/>
          <w:sz w:val="22"/>
          <w:szCs w:val="22"/>
        </w:rPr>
        <w:t xml:space="preserve">The clinic will create a written record of the </w:t>
      </w:r>
      <w:r w:rsidR="00165DEB">
        <w:rPr>
          <w:rFonts w:ascii="Arial" w:hAnsi="Arial" w:cs="Arial"/>
          <w:color w:val="535E72"/>
          <w:sz w:val="22"/>
          <w:szCs w:val="22"/>
        </w:rPr>
        <w:t xml:space="preserve">escalation request </w:t>
      </w:r>
      <w:r w:rsidRPr="006D1BE8">
        <w:rPr>
          <w:rFonts w:ascii="Arial" w:hAnsi="Arial" w:cs="Arial"/>
          <w:color w:val="535E72"/>
          <w:sz w:val="22"/>
          <w:szCs w:val="22"/>
        </w:rPr>
        <w:t>and any subsequent expressions of dissatisfaction made by</w:t>
      </w:r>
      <w:r w:rsidR="00391BE8">
        <w:rPr>
          <w:rFonts w:ascii="Arial" w:hAnsi="Arial" w:cs="Arial"/>
          <w:color w:val="535E72"/>
          <w:sz w:val="22"/>
          <w:szCs w:val="22"/>
        </w:rPr>
        <w:t xml:space="preserve"> the</w:t>
      </w:r>
      <w:r w:rsidRPr="006D1BE8">
        <w:rPr>
          <w:rFonts w:ascii="Arial" w:hAnsi="Arial" w:cs="Arial"/>
          <w:color w:val="535E72"/>
          <w:sz w:val="22"/>
          <w:szCs w:val="22"/>
        </w:rPr>
        <w:t xml:space="preserve"> </w:t>
      </w:r>
      <w:r>
        <w:rPr>
          <w:rFonts w:ascii="Arial" w:hAnsi="Arial" w:cs="Arial"/>
          <w:color w:val="535E72"/>
          <w:sz w:val="22"/>
          <w:szCs w:val="22"/>
        </w:rPr>
        <w:t>client</w:t>
      </w:r>
      <w:r w:rsidR="00391BE8">
        <w:rPr>
          <w:rFonts w:ascii="Arial" w:hAnsi="Arial" w:cs="Arial"/>
          <w:color w:val="535E72"/>
          <w:sz w:val="22"/>
          <w:szCs w:val="22"/>
        </w:rPr>
        <w:t xml:space="preserve">. </w:t>
      </w:r>
      <w:r w:rsidRPr="006D1BE8">
        <w:rPr>
          <w:rFonts w:ascii="Arial" w:hAnsi="Arial" w:cs="Arial"/>
          <w:color w:val="535E72"/>
          <w:sz w:val="22"/>
          <w:szCs w:val="22"/>
        </w:rPr>
        <w:t xml:space="preserve"> </w:t>
      </w:r>
    </w:p>
    <w:p w14:paraId="02A0251B" w14:textId="77777777" w:rsidR="008E674D" w:rsidRDefault="008E674D" w:rsidP="00EB5318">
      <w:pPr>
        <w:shd w:val="clear" w:color="auto" w:fill="FFFFFF"/>
        <w:spacing w:after="120" w:line="360" w:lineRule="auto"/>
        <w:rPr>
          <w:rFonts w:ascii="Arial" w:eastAsia="Arial" w:hAnsi="Arial" w:cs="Arial"/>
          <w:color w:val="535E72"/>
          <w:sz w:val="22"/>
          <w:szCs w:val="22"/>
        </w:rPr>
      </w:pPr>
    </w:p>
    <w:p w14:paraId="10EBC1DF" w14:textId="2DEF6714" w:rsidR="00D12B6C" w:rsidRPr="00391BE8" w:rsidRDefault="00D12B6C" w:rsidP="00D12B6C">
      <w:pPr>
        <w:shd w:val="clear" w:color="auto" w:fill="FFFFFF"/>
        <w:spacing w:after="120" w:line="360" w:lineRule="auto"/>
        <w:rPr>
          <w:rFonts w:ascii="Arial" w:hAnsi="Arial" w:cs="Arial"/>
          <w:b/>
          <w:bCs/>
          <w:color w:val="535E72"/>
        </w:rPr>
      </w:pPr>
      <w:r w:rsidRPr="00391BE8">
        <w:rPr>
          <w:rFonts w:ascii="Arial" w:hAnsi="Arial" w:cs="Arial"/>
          <w:b/>
          <w:bCs/>
          <w:color w:val="535E72"/>
        </w:rPr>
        <w:t xml:space="preserve">Acknowledgement of the </w:t>
      </w:r>
      <w:r>
        <w:rPr>
          <w:rFonts w:ascii="Arial" w:hAnsi="Arial" w:cs="Arial"/>
          <w:b/>
          <w:bCs/>
          <w:color w:val="535E72"/>
        </w:rPr>
        <w:t>review</w:t>
      </w:r>
    </w:p>
    <w:p w14:paraId="3F793EB6" w14:textId="7171842C" w:rsidR="00D12B6C" w:rsidRDefault="00D12B6C" w:rsidP="00D12B6C">
      <w:pPr>
        <w:shd w:val="clear" w:color="auto" w:fill="FFFFFF"/>
        <w:spacing w:after="120" w:line="360" w:lineRule="auto"/>
        <w:rPr>
          <w:rFonts w:ascii="Arial" w:hAnsi="Arial" w:cs="Arial"/>
          <w:color w:val="535E72"/>
          <w:sz w:val="22"/>
          <w:szCs w:val="22"/>
        </w:rPr>
      </w:pPr>
      <w:r w:rsidRPr="00ED7F6A">
        <w:rPr>
          <w:rFonts w:ascii="Arial" w:hAnsi="Arial" w:cs="Arial"/>
          <w:color w:val="535E72"/>
          <w:sz w:val="22"/>
          <w:szCs w:val="22"/>
        </w:rPr>
        <w:t xml:space="preserve">The </w:t>
      </w:r>
      <w:r>
        <w:rPr>
          <w:rFonts w:ascii="Arial" w:hAnsi="Arial" w:cs="Arial"/>
          <w:color w:val="535E72"/>
          <w:sz w:val="22"/>
          <w:szCs w:val="22"/>
        </w:rPr>
        <w:t>Registered</w:t>
      </w:r>
      <w:r w:rsidRPr="00ED7F6A">
        <w:rPr>
          <w:rFonts w:ascii="Arial" w:hAnsi="Arial" w:cs="Arial"/>
          <w:color w:val="535E72"/>
          <w:sz w:val="22"/>
          <w:szCs w:val="22"/>
        </w:rPr>
        <w:t xml:space="preserve"> Manager will</w:t>
      </w:r>
      <w:r>
        <w:rPr>
          <w:rFonts w:ascii="Arial" w:hAnsi="Arial" w:cs="Arial"/>
          <w:color w:val="535E72"/>
          <w:sz w:val="22"/>
          <w:szCs w:val="22"/>
        </w:rPr>
        <w:t xml:space="preserve"> </w:t>
      </w:r>
      <w:r w:rsidRPr="006F0A89">
        <w:rPr>
          <w:rFonts w:ascii="Arial" w:hAnsi="Arial" w:cs="Arial"/>
          <w:color w:val="535E72"/>
          <w:sz w:val="22"/>
          <w:szCs w:val="22"/>
        </w:rPr>
        <w:t xml:space="preserve">send an acknowledgement of the </w:t>
      </w:r>
      <w:r>
        <w:rPr>
          <w:rFonts w:ascii="Arial" w:hAnsi="Arial" w:cs="Arial"/>
          <w:color w:val="535E72"/>
          <w:sz w:val="22"/>
          <w:szCs w:val="22"/>
        </w:rPr>
        <w:t>review</w:t>
      </w:r>
      <w:r w:rsidRPr="006F0A89">
        <w:rPr>
          <w:rFonts w:ascii="Arial" w:hAnsi="Arial" w:cs="Arial"/>
          <w:color w:val="535E72"/>
          <w:sz w:val="22"/>
          <w:szCs w:val="22"/>
        </w:rPr>
        <w:t xml:space="preserve"> as soon as possible, but no later than 3 working days after being made aware of the </w:t>
      </w:r>
      <w:r>
        <w:rPr>
          <w:rFonts w:ascii="Arial" w:hAnsi="Arial" w:cs="Arial"/>
          <w:color w:val="535E72"/>
          <w:sz w:val="22"/>
          <w:szCs w:val="22"/>
        </w:rPr>
        <w:t xml:space="preserve">escalation </w:t>
      </w:r>
      <w:r w:rsidR="008F376E">
        <w:rPr>
          <w:rFonts w:ascii="Arial" w:hAnsi="Arial" w:cs="Arial"/>
          <w:color w:val="535E72"/>
          <w:sz w:val="22"/>
          <w:szCs w:val="22"/>
        </w:rPr>
        <w:t>request</w:t>
      </w:r>
      <w:r>
        <w:rPr>
          <w:rFonts w:ascii="Arial" w:hAnsi="Arial" w:cs="Arial"/>
          <w:color w:val="535E72"/>
          <w:sz w:val="22"/>
          <w:szCs w:val="22"/>
        </w:rPr>
        <w:t xml:space="preserve">. </w:t>
      </w:r>
      <w:r w:rsidRPr="00C57D0B">
        <w:rPr>
          <w:rFonts w:ascii="Arial" w:hAnsi="Arial" w:cs="Arial"/>
          <w:color w:val="535E72"/>
          <w:sz w:val="22"/>
          <w:szCs w:val="22"/>
        </w:rPr>
        <w:t>Th</w:t>
      </w:r>
      <w:r>
        <w:rPr>
          <w:rFonts w:ascii="Arial" w:hAnsi="Arial" w:cs="Arial"/>
          <w:color w:val="535E72"/>
          <w:sz w:val="22"/>
          <w:szCs w:val="22"/>
        </w:rPr>
        <w:t>e</w:t>
      </w:r>
      <w:r w:rsidRPr="00C57D0B">
        <w:rPr>
          <w:rFonts w:ascii="Arial" w:hAnsi="Arial" w:cs="Arial"/>
          <w:color w:val="535E72"/>
          <w:sz w:val="22"/>
          <w:szCs w:val="22"/>
        </w:rPr>
        <w:t xml:space="preserve"> acknowledgment </w:t>
      </w:r>
      <w:r>
        <w:rPr>
          <w:rFonts w:ascii="Arial" w:hAnsi="Arial" w:cs="Arial"/>
          <w:color w:val="535E72"/>
          <w:sz w:val="22"/>
          <w:szCs w:val="22"/>
        </w:rPr>
        <w:t>will</w:t>
      </w:r>
      <w:r w:rsidRPr="00C57D0B">
        <w:rPr>
          <w:rFonts w:ascii="Arial" w:hAnsi="Arial" w:cs="Arial"/>
          <w:color w:val="535E72"/>
          <w:sz w:val="22"/>
          <w:szCs w:val="22"/>
        </w:rPr>
        <w:t xml:space="preserve"> include:</w:t>
      </w:r>
    </w:p>
    <w:p w14:paraId="29679686" w14:textId="52854BE9" w:rsidR="00D12B6C" w:rsidRDefault="00D12B6C" w:rsidP="00364B9D">
      <w:pPr>
        <w:pStyle w:val="ListParagraph"/>
        <w:numPr>
          <w:ilvl w:val="0"/>
          <w:numId w:val="8"/>
        </w:numPr>
        <w:shd w:val="clear" w:color="auto" w:fill="FFFFFF"/>
        <w:spacing w:after="120" w:line="360" w:lineRule="auto"/>
        <w:rPr>
          <w:rFonts w:ascii="Arial" w:hAnsi="Arial" w:cs="Arial"/>
          <w:color w:val="535E72"/>
        </w:rPr>
      </w:pPr>
      <w:r w:rsidRPr="00C57D0B">
        <w:rPr>
          <w:rFonts w:ascii="Arial" w:hAnsi="Arial" w:cs="Arial"/>
          <w:color w:val="535E72"/>
        </w:rPr>
        <w:t>The name and contact details of the individual handling th</w:t>
      </w:r>
      <w:r w:rsidR="008F376E">
        <w:rPr>
          <w:rFonts w:ascii="Arial" w:hAnsi="Arial" w:cs="Arial"/>
          <w:color w:val="535E72"/>
        </w:rPr>
        <w:t>e review</w:t>
      </w:r>
      <w:r>
        <w:rPr>
          <w:rFonts w:ascii="Arial" w:hAnsi="Arial" w:cs="Arial"/>
          <w:color w:val="535E72"/>
        </w:rPr>
        <w:t>;</w:t>
      </w:r>
    </w:p>
    <w:p w14:paraId="06065452" w14:textId="77777777" w:rsidR="00D12B6C" w:rsidRDefault="00D12B6C" w:rsidP="00364B9D">
      <w:pPr>
        <w:pStyle w:val="ListParagraph"/>
        <w:numPr>
          <w:ilvl w:val="0"/>
          <w:numId w:val="8"/>
        </w:numPr>
        <w:shd w:val="clear" w:color="auto" w:fill="FFFFFF"/>
        <w:spacing w:after="120" w:line="360" w:lineRule="auto"/>
        <w:rPr>
          <w:rFonts w:ascii="Arial" w:hAnsi="Arial" w:cs="Arial"/>
          <w:color w:val="535E72"/>
        </w:rPr>
      </w:pPr>
      <w:r w:rsidRPr="00AE5A03">
        <w:rPr>
          <w:rFonts w:ascii="Arial" w:hAnsi="Arial" w:cs="Arial"/>
          <w:color w:val="535E72"/>
        </w:rPr>
        <w:t>A concise overview of the steps that will be taken by the clinic during this phase of the complaint;</w:t>
      </w:r>
    </w:p>
    <w:p w14:paraId="3BDD85C3" w14:textId="77777777" w:rsidR="00D12B6C" w:rsidRDefault="00D12B6C" w:rsidP="00364B9D">
      <w:pPr>
        <w:pStyle w:val="ListParagraph"/>
        <w:numPr>
          <w:ilvl w:val="0"/>
          <w:numId w:val="8"/>
        </w:numPr>
        <w:shd w:val="clear" w:color="auto" w:fill="FFFFFF"/>
        <w:spacing w:after="120" w:line="360" w:lineRule="auto"/>
        <w:rPr>
          <w:rFonts w:ascii="Arial" w:hAnsi="Arial" w:cs="Arial"/>
          <w:color w:val="535E72"/>
        </w:rPr>
      </w:pPr>
      <w:r w:rsidRPr="00AE5A03">
        <w:rPr>
          <w:rFonts w:ascii="Arial" w:hAnsi="Arial" w:cs="Arial"/>
          <w:color w:val="535E72"/>
        </w:rPr>
        <w:t xml:space="preserve">Confirmation that a comprehensive response or a progress update will be provided to the </w:t>
      </w:r>
      <w:r>
        <w:rPr>
          <w:rFonts w:ascii="Arial" w:hAnsi="Arial" w:cs="Arial"/>
          <w:color w:val="535E72"/>
        </w:rPr>
        <w:t>client</w:t>
      </w:r>
      <w:r w:rsidRPr="00AE5A03">
        <w:rPr>
          <w:rFonts w:ascii="Arial" w:hAnsi="Arial" w:cs="Arial"/>
          <w:color w:val="535E72"/>
        </w:rPr>
        <w:t xml:space="preserve"> within 20 working days; and </w:t>
      </w:r>
    </w:p>
    <w:p w14:paraId="3B7C90BB" w14:textId="39DFF7DD" w:rsidR="0026056E" w:rsidRPr="00062389" w:rsidRDefault="00D12B6C" w:rsidP="00364B9D">
      <w:pPr>
        <w:pStyle w:val="ListParagraph"/>
        <w:numPr>
          <w:ilvl w:val="0"/>
          <w:numId w:val="8"/>
        </w:numPr>
        <w:shd w:val="clear" w:color="auto" w:fill="FFFFFF"/>
        <w:spacing w:after="120" w:line="360" w:lineRule="auto"/>
        <w:rPr>
          <w:rFonts w:ascii="Arial" w:hAnsi="Arial" w:cs="Arial"/>
          <w:color w:val="535E72"/>
        </w:rPr>
      </w:pPr>
      <w:r w:rsidRPr="00AE5A03">
        <w:rPr>
          <w:rFonts w:ascii="Arial" w:hAnsi="Arial" w:cs="Arial"/>
          <w:color w:val="535E72"/>
        </w:rPr>
        <w:t xml:space="preserve">Assurance that the clinic aims to conclude </w:t>
      </w:r>
      <w:r w:rsidR="00590AC3">
        <w:rPr>
          <w:rFonts w:ascii="Arial" w:hAnsi="Arial" w:cs="Arial"/>
          <w:color w:val="535E72"/>
        </w:rPr>
        <w:t>Stage 2</w:t>
      </w:r>
      <w:r w:rsidRPr="00AE5A03">
        <w:rPr>
          <w:rFonts w:ascii="Arial" w:hAnsi="Arial" w:cs="Arial"/>
          <w:color w:val="535E72"/>
        </w:rPr>
        <w:t xml:space="preserve"> of the complaints process as promptly as feasible and, in any circumstance, within a three-month timeframe</w:t>
      </w:r>
      <w:r w:rsidR="00062389">
        <w:rPr>
          <w:rFonts w:ascii="Arial" w:hAnsi="Arial" w:cs="Arial"/>
          <w:color w:val="535E72"/>
        </w:rPr>
        <w:t xml:space="preserve"> </w:t>
      </w:r>
      <w:r w:rsidR="0026056E" w:rsidRPr="00062389">
        <w:rPr>
          <w:rFonts w:ascii="Arial" w:hAnsi="Arial" w:cs="Arial"/>
          <w:color w:val="535E72"/>
        </w:rPr>
        <w:t>(unless there is a good reason to explain longer timeframe)</w:t>
      </w:r>
      <w:r w:rsidR="00062389">
        <w:rPr>
          <w:rFonts w:ascii="Arial" w:hAnsi="Arial" w:cs="Arial"/>
          <w:color w:val="535E72"/>
        </w:rPr>
        <w:t>.</w:t>
      </w:r>
    </w:p>
    <w:p w14:paraId="06EBC0AD" w14:textId="77777777" w:rsidR="00D12B6C" w:rsidRDefault="00D12B6C" w:rsidP="00EB5318">
      <w:pPr>
        <w:shd w:val="clear" w:color="auto" w:fill="FFFFFF"/>
        <w:spacing w:after="120" w:line="360" w:lineRule="auto"/>
        <w:rPr>
          <w:rFonts w:ascii="Arial" w:eastAsia="Arial" w:hAnsi="Arial" w:cs="Arial"/>
          <w:b/>
          <w:bCs/>
          <w:color w:val="535E72"/>
        </w:rPr>
      </w:pPr>
    </w:p>
    <w:p w14:paraId="397C0AB9" w14:textId="68DACE44" w:rsidR="00C85B17" w:rsidRPr="00C85B17" w:rsidRDefault="00364B9D" w:rsidP="001A39AC">
      <w:pPr>
        <w:shd w:val="clear" w:color="auto" w:fill="FFFFFF"/>
        <w:spacing w:after="120" w:line="360" w:lineRule="auto"/>
        <w:rPr>
          <w:rFonts w:ascii="Arial" w:hAnsi="Arial" w:cs="Arial"/>
          <w:b/>
          <w:bCs/>
          <w:color w:val="535E72"/>
        </w:rPr>
      </w:pPr>
      <w:r>
        <w:rPr>
          <w:rFonts w:ascii="Arial" w:hAnsi="Arial" w:cs="Arial"/>
          <w:b/>
          <w:bCs/>
          <w:color w:val="535E72"/>
        </w:rPr>
        <w:t>Reviewing complaints</w:t>
      </w:r>
    </w:p>
    <w:p w14:paraId="49D49BDA" w14:textId="58E14FC4" w:rsidR="00364B9D" w:rsidRDefault="00364B9D" w:rsidP="00364B9D">
      <w:pPr>
        <w:shd w:val="clear" w:color="auto" w:fill="FFFFFF"/>
        <w:spacing w:after="120" w:line="360" w:lineRule="auto"/>
        <w:rPr>
          <w:rFonts w:ascii="Arial" w:hAnsi="Arial" w:cs="Arial"/>
          <w:color w:val="535E72"/>
          <w:sz w:val="22"/>
          <w:szCs w:val="22"/>
        </w:rPr>
      </w:pPr>
      <w:r w:rsidRPr="00364B9D">
        <w:rPr>
          <w:rFonts w:ascii="Arial" w:eastAsia="Arial" w:hAnsi="Arial" w:cs="Arial"/>
          <w:b/>
          <w:bCs/>
          <w:color w:val="535E72"/>
          <w:sz w:val="22"/>
          <w:szCs w:val="22"/>
        </w:rPr>
        <w:t xml:space="preserve">Contact with the client or representative - </w:t>
      </w:r>
      <w:r w:rsidRPr="00364B9D">
        <w:rPr>
          <w:rFonts w:ascii="Arial" w:hAnsi="Arial" w:cs="Arial"/>
          <w:color w:val="535E72"/>
          <w:sz w:val="22"/>
          <w:szCs w:val="22"/>
        </w:rPr>
        <w:t>The</w:t>
      </w:r>
      <w:r>
        <w:rPr>
          <w:rFonts w:ascii="Arial" w:hAnsi="Arial" w:cs="Arial"/>
          <w:color w:val="535E72"/>
          <w:sz w:val="22"/>
          <w:szCs w:val="22"/>
        </w:rPr>
        <w:t xml:space="preserve"> Registered Manager will invite the client or their representative to</w:t>
      </w:r>
      <w:r w:rsidRPr="001A39AC">
        <w:rPr>
          <w:rFonts w:ascii="Arial" w:hAnsi="Arial" w:cs="Arial"/>
          <w:color w:val="535E72"/>
          <w:sz w:val="22"/>
          <w:szCs w:val="22"/>
        </w:rPr>
        <w:t xml:space="preserve"> a meeting at the onset of Stage 2, aimed at </w:t>
      </w:r>
      <w:r>
        <w:rPr>
          <w:rFonts w:ascii="Arial" w:hAnsi="Arial" w:cs="Arial"/>
          <w:color w:val="535E72"/>
          <w:sz w:val="22"/>
          <w:szCs w:val="22"/>
        </w:rPr>
        <w:t xml:space="preserve">clarifying </w:t>
      </w:r>
      <w:r w:rsidRPr="001A39AC">
        <w:rPr>
          <w:rFonts w:ascii="Arial" w:hAnsi="Arial" w:cs="Arial"/>
          <w:color w:val="535E72"/>
          <w:sz w:val="22"/>
          <w:szCs w:val="22"/>
        </w:rPr>
        <w:t xml:space="preserve">the unresolved aspects of the complaint and gaining a deeper insight into the </w:t>
      </w:r>
      <w:r>
        <w:rPr>
          <w:rFonts w:ascii="Arial" w:hAnsi="Arial" w:cs="Arial"/>
          <w:color w:val="535E72"/>
          <w:sz w:val="22"/>
          <w:szCs w:val="22"/>
        </w:rPr>
        <w:t>client’s</w:t>
      </w:r>
      <w:r w:rsidRPr="001A39AC">
        <w:rPr>
          <w:rFonts w:ascii="Arial" w:hAnsi="Arial" w:cs="Arial"/>
          <w:color w:val="535E72"/>
          <w:sz w:val="22"/>
          <w:szCs w:val="22"/>
        </w:rPr>
        <w:t xml:space="preserve"> objectives in escalating the matter. This meeting can be arranged either face-to-face, via telephone, or through videoconferencing/online channels based on the </w:t>
      </w:r>
      <w:r>
        <w:rPr>
          <w:rFonts w:ascii="Arial" w:hAnsi="Arial" w:cs="Arial"/>
          <w:color w:val="535E72"/>
          <w:sz w:val="22"/>
          <w:szCs w:val="22"/>
        </w:rPr>
        <w:t xml:space="preserve">client’s </w:t>
      </w:r>
      <w:r w:rsidRPr="001A39AC">
        <w:rPr>
          <w:rFonts w:ascii="Arial" w:hAnsi="Arial" w:cs="Arial"/>
          <w:color w:val="535E72"/>
          <w:sz w:val="22"/>
          <w:szCs w:val="22"/>
        </w:rPr>
        <w:t>preference.</w:t>
      </w:r>
    </w:p>
    <w:p w14:paraId="7C6BD77A" w14:textId="77777777" w:rsidR="00364B9D" w:rsidRDefault="00364B9D" w:rsidP="00364B9D">
      <w:pPr>
        <w:shd w:val="clear" w:color="auto" w:fill="FFFFFF"/>
        <w:spacing w:after="120" w:line="360" w:lineRule="auto"/>
        <w:rPr>
          <w:rFonts w:ascii="Arial" w:hAnsi="Arial" w:cs="Arial"/>
          <w:color w:val="535E72"/>
          <w:sz w:val="22"/>
          <w:szCs w:val="22"/>
        </w:rPr>
      </w:pPr>
      <w:r>
        <w:rPr>
          <w:rFonts w:ascii="Arial" w:hAnsi="Arial" w:cs="Arial"/>
          <w:color w:val="535E72"/>
          <w:sz w:val="22"/>
          <w:szCs w:val="22"/>
        </w:rPr>
        <w:t>A</w:t>
      </w:r>
      <w:r w:rsidRPr="00556C0E">
        <w:rPr>
          <w:rFonts w:ascii="Arial" w:hAnsi="Arial" w:cs="Arial"/>
          <w:color w:val="535E72"/>
          <w:sz w:val="22"/>
          <w:szCs w:val="22"/>
        </w:rPr>
        <w:t>ny additional concerns brought up in the escalation request will be treated as fresh complaint</w:t>
      </w:r>
      <w:r>
        <w:rPr>
          <w:rFonts w:ascii="Arial" w:hAnsi="Arial" w:cs="Arial"/>
          <w:color w:val="535E72"/>
          <w:sz w:val="22"/>
          <w:szCs w:val="22"/>
        </w:rPr>
        <w:t xml:space="preserve">s and may </w:t>
      </w:r>
      <w:r w:rsidRPr="00556C0E">
        <w:rPr>
          <w:rFonts w:ascii="Arial" w:hAnsi="Arial" w:cs="Arial"/>
          <w:color w:val="535E72"/>
          <w:sz w:val="22"/>
          <w:szCs w:val="22"/>
        </w:rPr>
        <w:t xml:space="preserve">be suitable to undergo investigation at Stage 1. </w:t>
      </w:r>
      <w:r>
        <w:rPr>
          <w:rFonts w:ascii="Arial" w:hAnsi="Arial" w:cs="Arial"/>
          <w:color w:val="535E72"/>
          <w:sz w:val="22"/>
          <w:szCs w:val="22"/>
        </w:rPr>
        <w:t xml:space="preserve">The Registered Manager </w:t>
      </w:r>
      <w:r w:rsidRPr="00556C0E">
        <w:rPr>
          <w:rFonts w:ascii="Arial" w:hAnsi="Arial" w:cs="Arial"/>
          <w:color w:val="535E72"/>
          <w:sz w:val="22"/>
          <w:szCs w:val="22"/>
        </w:rPr>
        <w:t xml:space="preserve">can use their judgment to decide whether to address these new concerns at Stage </w:t>
      </w:r>
      <w:r w:rsidRPr="00556C0E">
        <w:rPr>
          <w:rFonts w:ascii="Arial" w:hAnsi="Arial" w:cs="Arial"/>
          <w:color w:val="535E72"/>
          <w:sz w:val="22"/>
          <w:szCs w:val="22"/>
        </w:rPr>
        <w:lastRenderedPageBreak/>
        <w:t>2 if it's fitting, such as when the issue is related to the current complaint or has minimal impact.</w:t>
      </w:r>
    </w:p>
    <w:p w14:paraId="503668FE" w14:textId="77777777" w:rsidR="00364B9D" w:rsidRDefault="00364B9D" w:rsidP="00364B9D">
      <w:pPr>
        <w:shd w:val="clear" w:color="auto" w:fill="FFFFFF"/>
        <w:spacing w:after="120" w:line="360" w:lineRule="auto"/>
        <w:rPr>
          <w:rFonts w:ascii="Arial" w:hAnsi="Arial" w:cs="Arial"/>
          <w:color w:val="535E72"/>
          <w:sz w:val="22"/>
          <w:szCs w:val="22"/>
        </w:rPr>
      </w:pPr>
      <w:r w:rsidRPr="00ED7F6A">
        <w:rPr>
          <w:rFonts w:ascii="Arial" w:hAnsi="Arial" w:cs="Arial"/>
          <w:color w:val="535E72"/>
          <w:sz w:val="22"/>
          <w:szCs w:val="22"/>
        </w:rPr>
        <w:t xml:space="preserve">If the complaint relates to the </w:t>
      </w:r>
      <w:r>
        <w:rPr>
          <w:rFonts w:ascii="Arial" w:hAnsi="Arial" w:cs="Arial"/>
          <w:color w:val="535E72"/>
          <w:sz w:val="22"/>
          <w:szCs w:val="22"/>
        </w:rPr>
        <w:t>Registered Manager</w:t>
      </w:r>
      <w:r w:rsidRPr="00ED7F6A">
        <w:rPr>
          <w:rFonts w:ascii="Arial" w:hAnsi="Arial" w:cs="Arial"/>
          <w:color w:val="535E72"/>
          <w:sz w:val="22"/>
          <w:szCs w:val="22"/>
        </w:rPr>
        <w:t>, the complaint will be reviewed by a</w:t>
      </w:r>
      <w:r>
        <w:rPr>
          <w:rFonts w:ascii="Arial" w:hAnsi="Arial" w:cs="Arial"/>
          <w:color w:val="535E72"/>
          <w:sz w:val="22"/>
          <w:szCs w:val="22"/>
        </w:rPr>
        <w:t xml:space="preserve"> surgeon, who is independent of the complaint</w:t>
      </w:r>
      <w:r w:rsidRPr="00ED7F6A">
        <w:rPr>
          <w:rFonts w:ascii="Arial" w:hAnsi="Arial" w:cs="Arial"/>
          <w:color w:val="535E72"/>
          <w:sz w:val="22"/>
          <w:szCs w:val="22"/>
        </w:rPr>
        <w:t>.</w:t>
      </w:r>
      <w:r>
        <w:rPr>
          <w:rFonts w:ascii="Arial" w:hAnsi="Arial" w:cs="Arial"/>
          <w:color w:val="535E72"/>
          <w:sz w:val="22"/>
          <w:szCs w:val="22"/>
        </w:rPr>
        <w:t xml:space="preserve"> </w:t>
      </w:r>
    </w:p>
    <w:p w14:paraId="402B543A" w14:textId="249C5E75" w:rsidR="00BD7A87" w:rsidRDefault="00364B9D" w:rsidP="00BD7A87">
      <w:pPr>
        <w:shd w:val="clear" w:color="auto" w:fill="FFFFFF"/>
        <w:spacing w:after="120" w:line="360" w:lineRule="auto"/>
        <w:rPr>
          <w:rFonts w:ascii="Arial" w:hAnsi="Arial" w:cs="Arial"/>
          <w:color w:val="535E72"/>
          <w:sz w:val="22"/>
          <w:szCs w:val="22"/>
        </w:rPr>
      </w:pPr>
      <w:r w:rsidRPr="00364B9D">
        <w:rPr>
          <w:rFonts w:ascii="Arial" w:hAnsi="Arial" w:cs="Arial"/>
          <w:b/>
          <w:bCs/>
          <w:color w:val="535E72"/>
          <w:sz w:val="22"/>
          <w:szCs w:val="22"/>
        </w:rPr>
        <w:t>The review -</w:t>
      </w:r>
      <w:r>
        <w:rPr>
          <w:rFonts w:ascii="Arial" w:hAnsi="Arial" w:cs="Arial"/>
          <w:color w:val="535E72"/>
          <w:sz w:val="22"/>
          <w:szCs w:val="22"/>
        </w:rPr>
        <w:t xml:space="preserve"> </w:t>
      </w:r>
      <w:r w:rsidR="00BD7A87">
        <w:rPr>
          <w:rFonts w:ascii="Arial" w:hAnsi="Arial" w:cs="Arial"/>
          <w:color w:val="535E72"/>
          <w:sz w:val="22"/>
          <w:szCs w:val="22"/>
        </w:rPr>
        <w:t xml:space="preserve">The </w:t>
      </w:r>
      <w:r w:rsidR="005E0B1C">
        <w:rPr>
          <w:rFonts w:ascii="Arial" w:hAnsi="Arial" w:cs="Arial"/>
          <w:color w:val="535E72"/>
          <w:sz w:val="22"/>
          <w:szCs w:val="22"/>
        </w:rPr>
        <w:t>reviewer</w:t>
      </w:r>
      <w:r w:rsidR="00BD7A87">
        <w:rPr>
          <w:rFonts w:ascii="Arial" w:hAnsi="Arial" w:cs="Arial"/>
          <w:color w:val="535E72"/>
          <w:sz w:val="22"/>
          <w:szCs w:val="22"/>
        </w:rPr>
        <w:t xml:space="preserve"> </w:t>
      </w:r>
      <w:r w:rsidR="00BD7A87" w:rsidRPr="00167C6C">
        <w:rPr>
          <w:rFonts w:ascii="Arial" w:hAnsi="Arial" w:cs="Arial"/>
          <w:color w:val="535E72"/>
          <w:sz w:val="22"/>
          <w:szCs w:val="22"/>
        </w:rPr>
        <w:t xml:space="preserve">will carry out an </w:t>
      </w:r>
      <w:r w:rsidR="00BD7A87">
        <w:rPr>
          <w:rFonts w:ascii="Arial" w:hAnsi="Arial" w:cs="Arial"/>
          <w:color w:val="535E72"/>
          <w:sz w:val="22"/>
          <w:szCs w:val="22"/>
        </w:rPr>
        <w:t xml:space="preserve">objective review of the </w:t>
      </w:r>
      <w:r w:rsidR="00BD7A87" w:rsidRPr="00167C6C">
        <w:rPr>
          <w:rFonts w:ascii="Arial" w:hAnsi="Arial" w:cs="Arial"/>
          <w:color w:val="535E72"/>
          <w:sz w:val="22"/>
          <w:szCs w:val="22"/>
        </w:rPr>
        <w:t>investigation to form an</w:t>
      </w:r>
      <w:r w:rsidR="00BD7A87">
        <w:rPr>
          <w:rFonts w:ascii="Arial" w:hAnsi="Arial" w:cs="Arial"/>
          <w:color w:val="535E72"/>
          <w:sz w:val="22"/>
          <w:szCs w:val="22"/>
        </w:rPr>
        <w:t xml:space="preserve"> </w:t>
      </w:r>
      <w:r w:rsidR="00BD7A87" w:rsidRPr="00167C6C">
        <w:rPr>
          <w:rFonts w:ascii="Arial" w:hAnsi="Arial" w:cs="Arial"/>
          <w:color w:val="535E72"/>
          <w:sz w:val="22"/>
          <w:szCs w:val="22"/>
        </w:rPr>
        <w:t xml:space="preserve">independent view of the complaint and respond directly to the </w:t>
      </w:r>
      <w:r w:rsidR="00BD7A87">
        <w:rPr>
          <w:rFonts w:ascii="Arial" w:hAnsi="Arial" w:cs="Arial"/>
          <w:color w:val="535E72"/>
          <w:sz w:val="22"/>
          <w:szCs w:val="22"/>
        </w:rPr>
        <w:t>client</w:t>
      </w:r>
      <w:r w:rsidR="00BD7A87" w:rsidRPr="00167C6C">
        <w:rPr>
          <w:rFonts w:ascii="Arial" w:hAnsi="Arial" w:cs="Arial"/>
          <w:color w:val="535E72"/>
          <w:sz w:val="22"/>
          <w:szCs w:val="22"/>
        </w:rPr>
        <w:t xml:space="preserve"> either upholding or not upholding</w:t>
      </w:r>
      <w:r w:rsidR="00BD7A87">
        <w:rPr>
          <w:rFonts w:ascii="Arial" w:hAnsi="Arial" w:cs="Arial"/>
          <w:color w:val="535E72"/>
          <w:sz w:val="22"/>
          <w:szCs w:val="22"/>
        </w:rPr>
        <w:t xml:space="preserve"> </w:t>
      </w:r>
      <w:r w:rsidR="00BD7A87" w:rsidRPr="00167C6C">
        <w:rPr>
          <w:rFonts w:ascii="Arial" w:hAnsi="Arial" w:cs="Arial"/>
          <w:color w:val="535E72"/>
          <w:sz w:val="22"/>
          <w:szCs w:val="22"/>
        </w:rPr>
        <w:t xml:space="preserve">the complaint. </w:t>
      </w:r>
    </w:p>
    <w:p w14:paraId="426EE90D" w14:textId="31401C60" w:rsidR="00E15E37" w:rsidRDefault="00E15E37" w:rsidP="00E15E37">
      <w:pPr>
        <w:shd w:val="clear" w:color="auto" w:fill="FFFFFF"/>
        <w:spacing w:after="120" w:line="360" w:lineRule="auto"/>
        <w:rPr>
          <w:rFonts w:ascii="Arial" w:hAnsi="Arial" w:cs="Arial"/>
          <w:color w:val="535E72"/>
          <w:sz w:val="22"/>
          <w:szCs w:val="22"/>
        </w:rPr>
      </w:pPr>
      <w:r w:rsidRPr="00E15E37">
        <w:rPr>
          <w:rFonts w:ascii="Arial" w:hAnsi="Arial" w:cs="Arial"/>
          <w:color w:val="535E72"/>
          <w:sz w:val="22"/>
          <w:szCs w:val="22"/>
        </w:rPr>
        <w:t xml:space="preserve">The review </w:t>
      </w:r>
      <w:r>
        <w:rPr>
          <w:rFonts w:ascii="Arial" w:hAnsi="Arial" w:cs="Arial"/>
          <w:color w:val="535E72"/>
          <w:sz w:val="22"/>
          <w:szCs w:val="22"/>
        </w:rPr>
        <w:t>will</w:t>
      </w:r>
      <w:r w:rsidRPr="00E15E37">
        <w:rPr>
          <w:rFonts w:ascii="Arial" w:hAnsi="Arial" w:cs="Arial"/>
          <w:color w:val="535E72"/>
          <w:sz w:val="22"/>
          <w:szCs w:val="22"/>
        </w:rPr>
        <w:t xml:space="preserve"> include:</w:t>
      </w:r>
    </w:p>
    <w:p w14:paraId="3C55A3ED" w14:textId="0B312415" w:rsid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 xml:space="preserve">Consideration of the Stage 1 response provided to the </w:t>
      </w:r>
      <w:r w:rsidR="00335FA7">
        <w:rPr>
          <w:rFonts w:ascii="Arial" w:hAnsi="Arial" w:cs="Arial"/>
          <w:color w:val="535E72"/>
        </w:rPr>
        <w:t>client</w:t>
      </w:r>
      <w:r w:rsidRPr="00E15E37">
        <w:rPr>
          <w:rFonts w:ascii="Arial" w:hAnsi="Arial" w:cs="Arial"/>
          <w:color w:val="535E72"/>
        </w:rPr>
        <w:t>;</w:t>
      </w:r>
    </w:p>
    <w:p w14:paraId="11D46C1D" w14:textId="77777777" w:rsid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Consideration of the agreed outstanding complaint and the matters that remain unresolved;</w:t>
      </w:r>
    </w:p>
    <w:p w14:paraId="5EC37B61" w14:textId="77777777" w:rsid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Consideration of the findings of the investigation and the information on which the findings were based;</w:t>
      </w:r>
    </w:p>
    <w:p w14:paraId="7B00AAF0" w14:textId="394B7E4C" w:rsid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 xml:space="preserve">Consideration of the comments made by the </w:t>
      </w:r>
      <w:r w:rsidR="00335FA7">
        <w:rPr>
          <w:rFonts w:ascii="Arial" w:hAnsi="Arial" w:cs="Arial"/>
          <w:color w:val="535E72"/>
        </w:rPr>
        <w:t>client</w:t>
      </w:r>
      <w:r w:rsidRPr="00E15E37">
        <w:rPr>
          <w:rFonts w:ascii="Arial" w:hAnsi="Arial" w:cs="Arial"/>
          <w:color w:val="535E72"/>
        </w:rPr>
        <w:t xml:space="preserve"> regarding the response at Stage 1;</w:t>
      </w:r>
    </w:p>
    <w:p w14:paraId="7F28ACC7" w14:textId="77777777" w:rsid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Where appropriate, seeking further responses from the individuals involved in the complaint or the handling of it;</w:t>
      </w:r>
    </w:p>
    <w:p w14:paraId="46E0D19E" w14:textId="553EA017" w:rsid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 xml:space="preserve">Consideration of any further questions raised by the </w:t>
      </w:r>
      <w:r w:rsidR="003422BD">
        <w:rPr>
          <w:rFonts w:ascii="Arial" w:hAnsi="Arial" w:cs="Arial"/>
          <w:color w:val="535E72"/>
        </w:rPr>
        <w:t>client</w:t>
      </w:r>
      <w:r w:rsidRPr="00E15E37">
        <w:rPr>
          <w:rFonts w:ascii="Arial" w:hAnsi="Arial" w:cs="Arial"/>
          <w:color w:val="535E72"/>
        </w:rPr>
        <w:t xml:space="preserve"> in the escalation request (including by involving those who responded to Stage 1 if necessary);</w:t>
      </w:r>
    </w:p>
    <w:p w14:paraId="07FDB3B1" w14:textId="77777777" w:rsid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Consideration of how effectively the complaint was handled at Stage 1; and</w:t>
      </w:r>
    </w:p>
    <w:p w14:paraId="33B84B3E" w14:textId="68B0AAED" w:rsidR="00BD7A87" w:rsidRPr="00E15E37" w:rsidRDefault="00E15E37" w:rsidP="00364B9D">
      <w:pPr>
        <w:pStyle w:val="ListParagraph"/>
        <w:numPr>
          <w:ilvl w:val="0"/>
          <w:numId w:val="12"/>
        </w:numPr>
        <w:shd w:val="clear" w:color="auto" w:fill="FFFFFF"/>
        <w:spacing w:after="120" w:line="360" w:lineRule="auto"/>
        <w:rPr>
          <w:rFonts w:ascii="Arial" w:hAnsi="Arial" w:cs="Arial"/>
          <w:color w:val="535E72"/>
        </w:rPr>
      </w:pPr>
      <w:r w:rsidRPr="00E15E37">
        <w:rPr>
          <w:rFonts w:ascii="Arial" w:hAnsi="Arial" w:cs="Arial"/>
          <w:color w:val="535E72"/>
        </w:rPr>
        <w:t>Consideration of the extent to which the Standards at Stage 1 were met</w:t>
      </w:r>
      <w:r w:rsidR="00635494">
        <w:rPr>
          <w:rFonts w:ascii="Arial" w:hAnsi="Arial" w:cs="Arial"/>
          <w:color w:val="535E72"/>
        </w:rPr>
        <w:t>.</w:t>
      </w:r>
    </w:p>
    <w:p w14:paraId="19F358C5" w14:textId="0A6B0C3F" w:rsidR="00005676" w:rsidRDefault="007550B0" w:rsidP="00392A6A">
      <w:pPr>
        <w:shd w:val="clear" w:color="auto" w:fill="FFFFFF"/>
        <w:spacing w:after="120" w:line="360" w:lineRule="auto"/>
        <w:rPr>
          <w:rFonts w:ascii="Arial" w:hAnsi="Arial" w:cs="Arial"/>
          <w:color w:val="535E72"/>
          <w:sz w:val="22"/>
          <w:szCs w:val="22"/>
        </w:rPr>
      </w:pPr>
      <w:r w:rsidRPr="007550B0">
        <w:rPr>
          <w:rFonts w:ascii="Arial" w:hAnsi="Arial" w:cs="Arial"/>
          <w:color w:val="535E72"/>
          <w:sz w:val="22"/>
          <w:szCs w:val="22"/>
        </w:rPr>
        <w:t>Under exceptional circumstances, and upon the c</w:t>
      </w:r>
      <w:r>
        <w:rPr>
          <w:rFonts w:ascii="Arial" w:hAnsi="Arial" w:cs="Arial"/>
          <w:color w:val="535E72"/>
          <w:sz w:val="22"/>
          <w:szCs w:val="22"/>
        </w:rPr>
        <w:t>lient</w:t>
      </w:r>
      <w:r w:rsidRPr="007550B0">
        <w:rPr>
          <w:rFonts w:ascii="Arial" w:hAnsi="Arial" w:cs="Arial"/>
          <w:color w:val="535E72"/>
          <w:sz w:val="22"/>
          <w:szCs w:val="22"/>
        </w:rPr>
        <w:t xml:space="preserve">'s consent, </w:t>
      </w:r>
      <w:r>
        <w:rPr>
          <w:rFonts w:ascii="Arial" w:hAnsi="Arial" w:cs="Arial"/>
          <w:color w:val="535E72"/>
          <w:sz w:val="22"/>
          <w:szCs w:val="22"/>
        </w:rPr>
        <w:t xml:space="preserve">the </w:t>
      </w:r>
      <w:r w:rsidR="007D4675">
        <w:rPr>
          <w:rFonts w:ascii="Arial" w:hAnsi="Arial" w:cs="Arial"/>
          <w:color w:val="535E72"/>
          <w:sz w:val="22"/>
          <w:szCs w:val="22"/>
        </w:rPr>
        <w:t xml:space="preserve">reviewer </w:t>
      </w:r>
      <w:r w:rsidRPr="007550B0">
        <w:rPr>
          <w:rFonts w:ascii="Arial" w:hAnsi="Arial" w:cs="Arial"/>
          <w:color w:val="535E72"/>
          <w:sz w:val="22"/>
          <w:szCs w:val="22"/>
        </w:rPr>
        <w:t>will request the Stage 1</w:t>
      </w:r>
      <w:r w:rsidR="001302B6">
        <w:rPr>
          <w:rFonts w:ascii="Arial" w:hAnsi="Arial" w:cs="Arial"/>
          <w:color w:val="535E72"/>
          <w:sz w:val="22"/>
          <w:szCs w:val="22"/>
        </w:rPr>
        <w:t xml:space="preserve"> investigator</w:t>
      </w:r>
      <w:r w:rsidRPr="007550B0">
        <w:rPr>
          <w:rFonts w:ascii="Arial" w:hAnsi="Arial" w:cs="Arial"/>
          <w:color w:val="535E72"/>
          <w:sz w:val="22"/>
          <w:szCs w:val="22"/>
        </w:rPr>
        <w:t xml:space="preserve"> re</w:t>
      </w:r>
      <w:r w:rsidR="001302B6">
        <w:rPr>
          <w:rFonts w:ascii="Arial" w:hAnsi="Arial" w:cs="Arial"/>
          <w:color w:val="535E72"/>
          <w:sz w:val="22"/>
          <w:szCs w:val="22"/>
        </w:rPr>
        <w:t>-</w:t>
      </w:r>
      <w:r w:rsidRPr="007550B0">
        <w:rPr>
          <w:rFonts w:ascii="Arial" w:hAnsi="Arial" w:cs="Arial"/>
          <w:color w:val="535E72"/>
          <w:sz w:val="22"/>
          <w:szCs w:val="22"/>
        </w:rPr>
        <w:t xml:space="preserve">examine </w:t>
      </w:r>
      <w:r w:rsidR="001302B6">
        <w:rPr>
          <w:rFonts w:ascii="Arial" w:hAnsi="Arial" w:cs="Arial"/>
          <w:color w:val="535E72"/>
          <w:sz w:val="22"/>
          <w:szCs w:val="22"/>
        </w:rPr>
        <w:t>the complaint</w:t>
      </w:r>
      <w:r w:rsidRPr="007550B0">
        <w:rPr>
          <w:rFonts w:ascii="Arial" w:hAnsi="Arial" w:cs="Arial"/>
          <w:color w:val="535E72"/>
          <w:sz w:val="22"/>
          <w:szCs w:val="22"/>
        </w:rPr>
        <w:t xml:space="preserve"> if, during Stage 2 review, the</w:t>
      </w:r>
      <w:r w:rsidR="007E1533">
        <w:rPr>
          <w:rFonts w:ascii="Arial" w:hAnsi="Arial" w:cs="Arial"/>
          <w:color w:val="535E72"/>
          <w:sz w:val="22"/>
          <w:szCs w:val="22"/>
        </w:rPr>
        <w:t xml:space="preserve"> </w:t>
      </w:r>
      <w:r w:rsidR="007D4675">
        <w:rPr>
          <w:rFonts w:ascii="Arial" w:hAnsi="Arial" w:cs="Arial"/>
          <w:color w:val="535E72"/>
          <w:sz w:val="22"/>
          <w:szCs w:val="22"/>
        </w:rPr>
        <w:t>reviewer</w:t>
      </w:r>
      <w:r w:rsidRPr="007550B0">
        <w:rPr>
          <w:rFonts w:ascii="Arial" w:hAnsi="Arial" w:cs="Arial"/>
          <w:color w:val="535E72"/>
          <w:sz w:val="22"/>
          <w:szCs w:val="22"/>
        </w:rPr>
        <w:t xml:space="preserve"> identifies a specific issue previously raised that was not investigated. If investigating this matter as a new aspect of the complaint could potentially lead to resolution, it may be pursued. However, this excludes complaints related to the handling of the initial complaint, as those are part of the Stage 2 review. The c</w:t>
      </w:r>
      <w:r w:rsidR="00A6448F">
        <w:rPr>
          <w:rFonts w:ascii="Arial" w:hAnsi="Arial" w:cs="Arial"/>
          <w:color w:val="535E72"/>
          <w:sz w:val="22"/>
          <w:szCs w:val="22"/>
        </w:rPr>
        <w:t>lient</w:t>
      </w:r>
      <w:r w:rsidRPr="007550B0">
        <w:rPr>
          <w:rFonts w:ascii="Arial" w:hAnsi="Arial" w:cs="Arial"/>
          <w:color w:val="535E72"/>
          <w:sz w:val="22"/>
          <w:szCs w:val="22"/>
        </w:rPr>
        <w:t xml:space="preserve"> will be notified if this occurs and will be kept informed of any progress made.</w:t>
      </w:r>
    </w:p>
    <w:p w14:paraId="742E1E70" w14:textId="3B2AC92D" w:rsidR="00005676" w:rsidRPr="00005676" w:rsidRDefault="0084349C" w:rsidP="00005676">
      <w:pPr>
        <w:shd w:val="clear" w:color="auto" w:fill="FFFFFF"/>
        <w:spacing w:after="120" w:line="360" w:lineRule="auto"/>
        <w:rPr>
          <w:rFonts w:ascii="Arial" w:eastAsia="Arial" w:hAnsi="Arial" w:cs="Arial"/>
          <w:color w:val="535E72"/>
          <w:sz w:val="22"/>
          <w:szCs w:val="22"/>
        </w:rPr>
      </w:pPr>
      <w:r w:rsidRPr="00364B9D">
        <w:rPr>
          <w:rFonts w:ascii="Arial" w:eastAsia="Arial" w:hAnsi="Arial" w:cs="Arial"/>
          <w:b/>
          <w:bCs/>
          <w:color w:val="535E72"/>
          <w:sz w:val="22"/>
          <w:szCs w:val="22"/>
        </w:rPr>
        <w:lastRenderedPageBreak/>
        <w:t>W</w:t>
      </w:r>
      <w:r w:rsidR="007B2122" w:rsidRPr="00364B9D">
        <w:rPr>
          <w:rFonts w:ascii="Arial" w:eastAsia="Arial" w:hAnsi="Arial" w:cs="Arial"/>
          <w:b/>
          <w:bCs/>
          <w:color w:val="535E72"/>
          <w:sz w:val="22"/>
          <w:szCs w:val="22"/>
        </w:rPr>
        <w:t>ritten response</w:t>
      </w:r>
      <w:r w:rsidR="00364B9D">
        <w:rPr>
          <w:rFonts w:ascii="Arial" w:eastAsia="Arial" w:hAnsi="Arial" w:cs="Arial"/>
          <w:b/>
          <w:bCs/>
          <w:color w:val="535E72"/>
          <w:sz w:val="22"/>
          <w:szCs w:val="22"/>
        </w:rPr>
        <w:t xml:space="preserve"> - </w:t>
      </w:r>
      <w:r w:rsidR="00005676" w:rsidRPr="00005676">
        <w:rPr>
          <w:rFonts w:ascii="Arial" w:eastAsia="Arial" w:hAnsi="Arial" w:cs="Arial"/>
          <w:color w:val="535E72"/>
          <w:sz w:val="22"/>
          <w:szCs w:val="22"/>
        </w:rPr>
        <w:t xml:space="preserve">The </w:t>
      </w:r>
      <w:r w:rsidR="007D4675">
        <w:rPr>
          <w:rFonts w:ascii="Arial" w:eastAsia="Arial" w:hAnsi="Arial" w:cs="Arial"/>
          <w:color w:val="535E72"/>
          <w:sz w:val="22"/>
          <w:szCs w:val="22"/>
        </w:rPr>
        <w:t>reviewer</w:t>
      </w:r>
      <w:r w:rsidR="00005676" w:rsidRPr="00005676">
        <w:rPr>
          <w:rFonts w:ascii="Arial" w:eastAsia="Arial" w:hAnsi="Arial" w:cs="Arial"/>
          <w:color w:val="535E72"/>
          <w:sz w:val="22"/>
          <w:szCs w:val="22"/>
        </w:rPr>
        <w:t xml:space="preserve"> shall furnish a comprehensive written response to the c</w:t>
      </w:r>
      <w:r w:rsidR="00335FA7">
        <w:rPr>
          <w:rFonts w:ascii="Arial" w:eastAsia="Arial" w:hAnsi="Arial" w:cs="Arial"/>
          <w:color w:val="535E72"/>
          <w:sz w:val="22"/>
          <w:szCs w:val="22"/>
        </w:rPr>
        <w:t>lient</w:t>
      </w:r>
      <w:r w:rsidR="00005676" w:rsidRPr="00005676">
        <w:rPr>
          <w:rFonts w:ascii="Arial" w:eastAsia="Arial" w:hAnsi="Arial" w:cs="Arial"/>
          <w:color w:val="535E72"/>
          <w:sz w:val="22"/>
          <w:szCs w:val="22"/>
        </w:rPr>
        <w:t>, encompassing the following aspects:</w:t>
      </w:r>
    </w:p>
    <w:p w14:paraId="1799409D" w14:textId="77777777" w:rsidR="00005676" w:rsidRDefault="00005676" w:rsidP="00364B9D">
      <w:pPr>
        <w:pStyle w:val="ListParagraph"/>
        <w:numPr>
          <w:ilvl w:val="0"/>
          <w:numId w:val="17"/>
        </w:numPr>
        <w:shd w:val="clear" w:color="auto" w:fill="FFFFFF"/>
        <w:spacing w:after="120" w:line="360" w:lineRule="auto"/>
        <w:rPr>
          <w:rFonts w:ascii="Arial" w:eastAsia="Arial" w:hAnsi="Arial" w:cs="Arial"/>
          <w:color w:val="535E72"/>
        </w:rPr>
      </w:pPr>
      <w:r w:rsidRPr="00005676">
        <w:rPr>
          <w:rFonts w:ascii="Arial" w:eastAsia="Arial" w:hAnsi="Arial" w:cs="Arial"/>
          <w:color w:val="535E72"/>
        </w:rPr>
        <w:t>A concise summary of the remaining unresolved matters and the agreed outstanding heads of complaint;</w:t>
      </w:r>
    </w:p>
    <w:p w14:paraId="3D82E0AC" w14:textId="77777777" w:rsidR="00005676" w:rsidRDefault="00005676" w:rsidP="00364B9D">
      <w:pPr>
        <w:pStyle w:val="ListParagraph"/>
        <w:numPr>
          <w:ilvl w:val="0"/>
          <w:numId w:val="17"/>
        </w:numPr>
        <w:shd w:val="clear" w:color="auto" w:fill="FFFFFF"/>
        <w:spacing w:after="120" w:line="360" w:lineRule="auto"/>
        <w:rPr>
          <w:rFonts w:ascii="Arial" w:eastAsia="Arial" w:hAnsi="Arial" w:cs="Arial"/>
          <w:color w:val="535E72"/>
        </w:rPr>
      </w:pPr>
      <w:r w:rsidRPr="00005676">
        <w:rPr>
          <w:rFonts w:ascii="Arial" w:eastAsia="Arial" w:hAnsi="Arial" w:cs="Arial"/>
          <w:color w:val="535E72"/>
        </w:rPr>
        <w:t>An outline detailing the review process undertaken;</w:t>
      </w:r>
    </w:p>
    <w:p w14:paraId="61BAB227" w14:textId="77777777" w:rsidR="008F486F" w:rsidRDefault="00005676" w:rsidP="00364B9D">
      <w:pPr>
        <w:pStyle w:val="ListParagraph"/>
        <w:numPr>
          <w:ilvl w:val="0"/>
          <w:numId w:val="17"/>
        </w:numPr>
        <w:shd w:val="clear" w:color="auto" w:fill="FFFFFF"/>
        <w:spacing w:after="120" w:line="360" w:lineRule="auto"/>
        <w:rPr>
          <w:rFonts w:ascii="Arial" w:eastAsia="Arial" w:hAnsi="Arial" w:cs="Arial"/>
          <w:color w:val="535E72"/>
        </w:rPr>
      </w:pPr>
      <w:r w:rsidRPr="008F486F">
        <w:rPr>
          <w:rFonts w:ascii="Arial" w:eastAsia="Arial" w:hAnsi="Arial" w:cs="Arial"/>
          <w:color w:val="535E72"/>
        </w:rPr>
        <w:t>The outcomes of the review, comprising a summary of clinicians' and staff members' statements or responses when pertinent</w:t>
      </w:r>
      <w:r w:rsidR="008F486F">
        <w:rPr>
          <w:rFonts w:ascii="Arial" w:eastAsia="Arial" w:hAnsi="Arial" w:cs="Arial"/>
          <w:color w:val="535E72"/>
        </w:rPr>
        <w:t>;</w:t>
      </w:r>
    </w:p>
    <w:p w14:paraId="035B7C0D" w14:textId="77777777" w:rsidR="008F486F" w:rsidRDefault="00005676" w:rsidP="00364B9D">
      <w:pPr>
        <w:pStyle w:val="ListParagraph"/>
        <w:numPr>
          <w:ilvl w:val="0"/>
          <w:numId w:val="17"/>
        </w:numPr>
        <w:shd w:val="clear" w:color="auto" w:fill="FFFFFF"/>
        <w:spacing w:after="120" w:line="360" w:lineRule="auto"/>
        <w:rPr>
          <w:rFonts w:ascii="Arial" w:eastAsia="Arial" w:hAnsi="Arial" w:cs="Arial"/>
          <w:color w:val="535E72"/>
        </w:rPr>
      </w:pPr>
      <w:r w:rsidRPr="008F486F">
        <w:rPr>
          <w:rFonts w:ascii="Arial" w:eastAsia="Arial" w:hAnsi="Arial" w:cs="Arial"/>
          <w:color w:val="535E72"/>
        </w:rPr>
        <w:t>The clinic's stance on the review, encompassing whether the heads of complaint have been upheld, actions taken in response to the complaint, and any proposed remedies</w:t>
      </w:r>
      <w:r w:rsidR="008F486F" w:rsidRPr="008F486F">
        <w:rPr>
          <w:rFonts w:ascii="Arial" w:eastAsia="Arial" w:hAnsi="Arial" w:cs="Arial"/>
          <w:color w:val="535E72"/>
        </w:rPr>
        <w:t>;</w:t>
      </w:r>
    </w:p>
    <w:p w14:paraId="1796F7BB" w14:textId="08E318F7" w:rsidR="00005676" w:rsidRDefault="00005676" w:rsidP="00364B9D">
      <w:pPr>
        <w:pStyle w:val="ListParagraph"/>
        <w:numPr>
          <w:ilvl w:val="0"/>
          <w:numId w:val="17"/>
        </w:numPr>
        <w:shd w:val="clear" w:color="auto" w:fill="FFFFFF"/>
        <w:spacing w:after="120" w:line="360" w:lineRule="auto"/>
        <w:rPr>
          <w:rFonts w:ascii="Arial" w:eastAsia="Arial" w:hAnsi="Arial" w:cs="Arial"/>
          <w:color w:val="535E72"/>
        </w:rPr>
      </w:pPr>
      <w:r w:rsidRPr="008F486F">
        <w:rPr>
          <w:rFonts w:ascii="Arial" w:eastAsia="Arial" w:hAnsi="Arial" w:cs="Arial"/>
          <w:color w:val="535E72"/>
        </w:rPr>
        <w:t xml:space="preserve">Thorough guidance on the subsequent stage of the complaints procedure, detailing the steps to escalate the complaint </w:t>
      </w:r>
      <w:r w:rsidR="00335FA7">
        <w:rPr>
          <w:rFonts w:ascii="Arial" w:eastAsia="Arial" w:hAnsi="Arial" w:cs="Arial"/>
          <w:color w:val="535E72"/>
        </w:rPr>
        <w:t xml:space="preserve">to Stage 3, </w:t>
      </w:r>
      <w:r w:rsidRPr="008F486F">
        <w:rPr>
          <w:rFonts w:ascii="Arial" w:eastAsia="Arial" w:hAnsi="Arial" w:cs="Arial"/>
          <w:color w:val="535E72"/>
        </w:rPr>
        <w:t>through the Cosmetic Redress Scheme. Emphasis is placed on the necessity to initiate this process in writing within six months subsequent to the final response at Stage 2</w:t>
      </w:r>
      <w:r w:rsidR="007D4675">
        <w:rPr>
          <w:rFonts w:ascii="Arial" w:eastAsia="Arial" w:hAnsi="Arial" w:cs="Arial"/>
          <w:color w:val="535E72"/>
        </w:rPr>
        <w:t>; and</w:t>
      </w:r>
    </w:p>
    <w:p w14:paraId="2B0FF392" w14:textId="0F0D9AC1" w:rsidR="00AB02C9" w:rsidRPr="007D4675" w:rsidRDefault="00102E81" w:rsidP="00364B9D">
      <w:pPr>
        <w:pStyle w:val="ListParagraph"/>
        <w:numPr>
          <w:ilvl w:val="0"/>
          <w:numId w:val="17"/>
        </w:numPr>
        <w:shd w:val="clear" w:color="auto" w:fill="FFFFFF"/>
        <w:spacing w:after="120" w:line="360" w:lineRule="auto"/>
        <w:rPr>
          <w:rFonts w:ascii="Arial" w:eastAsia="Arial" w:hAnsi="Arial" w:cs="Arial"/>
          <w:color w:val="535E72"/>
        </w:rPr>
      </w:pPr>
      <w:r>
        <w:rPr>
          <w:rFonts w:ascii="Arial" w:eastAsia="Arial" w:hAnsi="Arial" w:cs="Arial"/>
          <w:color w:val="535E72"/>
        </w:rPr>
        <w:t>I</w:t>
      </w:r>
      <w:r w:rsidR="007D4675" w:rsidRPr="007D4675">
        <w:rPr>
          <w:rFonts w:ascii="Arial" w:eastAsia="Arial" w:hAnsi="Arial" w:cs="Arial"/>
          <w:color w:val="535E72"/>
        </w:rPr>
        <w:t>f they choose to proceed to Stage 3</w:t>
      </w:r>
      <w:r w:rsidR="00AB02C9">
        <w:rPr>
          <w:rFonts w:ascii="Arial" w:eastAsia="Arial" w:hAnsi="Arial" w:cs="Arial"/>
          <w:color w:val="535E72"/>
        </w:rPr>
        <w:t xml:space="preserve"> </w:t>
      </w:r>
      <w:r w:rsidR="00AB02C9" w:rsidRPr="007D4675">
        <w:rPr>
          <w:rFonts w:ascii="Arial" w:eastAsia="Arial" w:hAnsi="Arial" w:cs="Arial"/>
          <w:color w:val="535E72"/>
        </w:rPr>
        <w:t>any remedies or goodwill payments that have been offered will be rescinded</w:t>
      </w:r>
      <w:r w:rsidR="00AB02C9">
        <w:rPr>
          <w:rFonts w:ascii="Arial" w:eastAsia="Arial" w:hAnsi="Arial" w:cs="Arial"/>
          <w:color w:val="535E72"/>
        </w:rPr>
        <w:t>.</w:t>
      </w:r>
      <w:r w:rsidR="00AB02C9" w:rsidRPr="007D4675">
        <w:rPr>
          <w:rFonts w:ascii="Arial" w:eastAsia="Arial" w:hAnsi="Arial" w:cs="Arial"/>
          <w:color w:val="535E72"/>
        </w:rPr>
        <w:t xml:space="preserve"> </w:t>
      </w:r>
    </w:p>
    <w:p w14:paraId="741C5E1E" w14:textId="77777777" w:rsidR="005E0B1C" w:rsidRDefault="005E0B1C" w:rsidP="00776935">
      <w:pPr>
        <w:shd w:val="clear" w:color="auto" w:fill="FFFFFF"/>
        <w:spacing w:after="120" w:line="360" w:lineRule="auto"/>
        <w:rPr>
          <w:rFonts w:ascii="Arial" w:eastAsia="Arial" w:hAnsi="Arial" w:cs="Arial"/>
          <w:b/>
          <w:bCs/>
          <w:color w:val="535E72"/>
          <w:sz w:val="28"/>
          <w:szCs w:val="28"/>
        </w:rPr>
      </w:pPr>
    </w:p>
    <w:p w14:paraId="69582DB4" w14:textId="564B4859" w:rsidR="00776935" w:rsidRPr="0082431D" w:rsidRDefault="009F3047" w:rsidP="00776935">
      <w:pPr>
        <w:shd w:val="clear" w:color="auto" w:fill="FFFFFF"/>
        <w:spacing w:after="120" w:line="360" w:lineRule="auto"/>
        <w:rPr>
          <w:rFonts w:ascii="Arial" w:eastAsia="Arial" w:hAnsi="Arial" w:cs="Arial"/>
          <w:b/>
          <w:bCs/>
          <w:color w:val="535E72"/>
          <w:sz w:val="28"/>
          <w:szCs w:val="28"/>
        </w:rPr>
      </w:pPr>
      <w:r w:rsidRPr="0082431D">
        <w:rPr>
          <w:rFonts w:ascii="Arial" w:eastAsia="Arial" w:hAnsi="Arial" w:cs="Arial"/>
          <w:b/>
          <w:bCs/>
          <w:color w:val="535E72"/>
          <w:sz w:val="28"/>
          <w:szCs w:val="28"/>
        </w:rPr>
        <w:t xml:space="preserve">Stage 3: </w:t>
      </w:r>
      <w:r w:rsidR="007D5813" w:rsidRPr="0082431D">
        <w:rPr>
          <w:rFonts w:ascii="Arial" w:eastAsia="Arial" w:hAnsi="Arial" w:cs="Arial"/>
          <w:b/>
          <w:bCs/>
          <w:color w:val="535E72"/>
          <w:sz w:val="28"/>
          <w:szCs w:val="28"/>
        </w:rPr>
        <w:t>Independent e</w:t>
      </w:r>
      <w:r w:rsidR="00ED7F6A" w:rsidRPr="0082431D">
        <w:rPr>
          <w:rFonts w:ascii="Arial" w:hAnsi="Arial" w:cs="Arial"/>
          <w:b/>
          <w:bCs/>
          <w:color w:val="535E72"/>
          <w:sz w:val="28"/>
          <w:szCs w:val="28"/>
        </w:rPr>
        <w:t xml:space="preserve">xternal </w:t>
      </w:r>
      <w:r w:rsidR="007D5813" w:rsidRPr="0082431D">
        <w:rPr>
          <w:rFonts w:ascii="Arial" w:hAnsi="Arial" w:cs="Arial"/>
          <w:b/>
          <w:bCs/>
          <w:color w:val="535E72"/>
          <w:sz w:val="28"/>
          <w:szCs w:val="28"/>
        </w:rPr>
        <w:t>adjudication</w:t>
      </w:r>
    </w:p>
    <w:p w14:paraId="7BB0FD0A" w14:textId="20FEED5C" w:rsidR="008B7A44" w:rsidRPr="0082431D" w:rsidRDefault="00633CAB" w:rsidP="00776935">
      <w:pPr>
        <w:shd w:val="clear" w:color="auto" w:fill="FFFFFF"/>
        <w:spacing w:after="120" w:line="360" w:lineRule="auto"/>
        <w:rPr>
          <w:rFonts w:ascii="Arial" w:hAnsi="Arial" w:cs="Arial"/>
          <w:color w:val="535E72"/>
          <w:sz w:val="22"/>
          <w:szCs w:val="22"/>
        </w:rPr>
      </w:pPr>
      <w:r w:rsidRPr="0082431D">
        <w:rPr>
          <w:rFonts w:ascii="Arial" w:hAnsi="Arial" w:cs="Arial"/>
          <w:color w:val="535E72"/>
          <w:sz w:val="22"/>
          <w:szCs w:val="22"/>
        </w:rPr>
        <w:t xml:space="preserve">The Levant Clinic is a member of the Cosmetic Redress Scheme. If a client remains unhappy with the response received from </w:t>
      </w:r>
      <w:r w:rsidR="00B56497" w:rsidRPr="0082431D">
        <w:rPr>
          <w:rFonts w:ascii="Arial" w:hAnsi="Arial" w:cs="Arial"/>
          <w:color w:val="535E72"/>
          <w:sz w:val="22"/>
          <w:szCs w:val="22"/>
        </w:rPr>
        <w:t xml:space="preserve">the </w:t>
      </w:r>
      <w:r w:rsidR="006059DA" w:rsidRPr="0082431D">
        <w:rPr>
          <w:rFonts w:ascii="Arial" w:hAnsi="Arial" w:cs="Arial"/>
          <w:color w:val="535E72"/>
          <w:sz w:val="22"/>
          <w:szCs w:val="22"/>
        </w:rPr>
        <w:t xml:space="preserve">Stage 2 </w:t>
      </w:r>
      <w:r w:rsidR="007D7620">
        <w:rPr>
          <w:rFonts w:ascii="Arial" w:hAnsi="Arial" w:cs="Arial"/>
          <w:color w:val="535E72"/>
          <w:sz w:val="22"/>
          <w:szCs w:val="22"/>
        </w:rPr>
        <w:t>R</w:t>
      </w:r>
      <w:r w:rsidR="00B56497" w:rsidRPr="0082431D">
        <w:rPr>
          <w:rFonts w:ascii="Arial" w:hAnsi="Arial" w:cs="Arial"/>
          <w:color w:val="535E72"/>
          <w:sz w:val="22"/>
          <w:szCs w:val="22"/>
        </w:rPr>
        <w:t>eview</w:t>
      </w:r>
      <w:r w:rsidRPr="0082431D">
        <w:rPr>
          <w:rFonts w:ascii="Arial" w:hAnsi="Arial" w:cs="Arial"/>
          <w:color w:val="535E72"/>
          <w:sz w:val="22"/>
          <w:szCs w:val="22"/>
        </w:rPr>
        <w:t xml:space="preserve">, </w:t>
      </w:r>
      <w:r w:rsidR="008B7A44" w:rsidRPr="0082431D">
        <w:rPr>
          <w:rFonts w:ascii="Arial" w:hAnsi="Arial" w:cs="Arial"/>
          <w:color w:val="535E72"/>
          <w:sz w:val="22"/>
          <w:szCs w:val="22"/>
        </w:rPr>
        <w:t>they</w:t>
      </w:r>
      <w:r w:rsidRPr="0082431D">
        <w:rPr>
          <w:rFonts w:ascii="Arial" w:hAnsi="Arial" w:cs="Arial"/>
          <w:color w:val="535E72"/>
          <w:sz w:val="22"/>
          <w:szCs w:val="22"/>
        </w:rPr>
        <w:t xml:space="preserve"> can contact the Cosmetic Redress Scheme to ask them to investigate </w:t>
      </w:r>
      <w:r w:rsidR="008B7A44" w:rsidRPr="0082431D">
        <w:rPr>
          <w:rFonts w:ascii="Arial" w:hAnsi="Arial" w:cs="Arial"/>
          <w:color w:val="535E72"/>
          <w:sz w:val="22"/>
          <w:szCs w:val="22"/>
        </w:rPr>
        <w:t>their</w:t>
      </w:r>
      <w:r w:rsidRPr="0082431D">
        <w:rPr>
          <w:rFonts w:ascii="Arial" w:hAnsi="Arial" w:cs="Arial"/>
          <w:color w:val="535E72"/>
          <w:sz w:val="22"/>
          <w:szCs w:val="22"/>
        </w:rPr>
        <w:t xml:space="preserve"> complaint. </w:t>
      </w:r>
    </w:p>
    <w:p w14:paraId="7CA4EB74" w14:textId="68FACE6C" w:rsidR="00265623" w:rsidRPr="0082431D" w:rsidRDefault="00265623" w:rsidP="00265623">
      <w:pPr>
        <w:shd w:val="clear" w:color="auto" w:fill="FFFFFF"/>
        <w:spacing w:after="120" w:line="360" w:lineRule="auto"/>
        <w:rPr>
          <w:rFonts w:ascii="Arial" w:hAnsi="Arial" w:cs="Arial"/>
          <w:color w:val="535E72"/>
          <w:sz w:val="22"/>
          <w:szCs w:val="22"/>
        </w:rPr>
      </w:pPr>
      <w:r w:rsidRPr="0082431D">
        <w:rPr>
          <w:rFonts w:ascii="Arial" w:hAnsi="Arial" w:cs="Arial"/>
          <w:color w:val="535E72"/>
          <w:sz w:val="22"/>
          <w:szCs w:val="22"/>
        </w:rPr>
        <w:t xml:space="preserve">Our clients can </w:t>
      </w:r>
      <w:r w:rsidR="00633CAB" w:rsidRPr="0082431D">
        <w:rPr>
          <w:rFonts w:ascii="Arial" w:hAnsi="Arial" w:cs="Arial"/>
          <w:color w:val="535E72"/>
          <w:sz w:val="22"/>
          <w:szCs w:val="22"/>
        </w:rPr>
        <w:t xml:space="preserve">take </w:t>
      </w:r>
      <w:r w:rsidRPr="0082431D">
        <w:rPr>
          <w:rFonts w:ascii="Arial" w:hAnsi="Arial" w:cs="Arial"/>
          <w:color w:val="535E72"/>
          <w:sz w:val="22"/>
          <w:szCs w:val="22"/>
        </w:rPr>
        <w:t xml:space="preserve">their </w:t>
      </w:r>
      <w:r w:rsidR="00633CAB" w:rsidRPr="0082431D">
        <w:rPr>
          <w:rFonts w:ascii="Arial" w:hAnsi="Arial" w:cs="Arial"/>
          <w:color w:val="535E72"/>
          <w:sz w:val="22"/>
          <w:szCs w:val="22"/>
        </w:rPr>
        <w:t xml:space="preserve">complaint to </w:t>
      </w:r>
      <w:r w:rsidR="00603E7A">
        <w:rPr>
          <w:rFonts w:ascii="Arial" w:hAnsi="Arial" w:cs="Arial"/>
          <w:color w:val="535E72"/>
          <w:sz w:val="22"/>
          <w:szCs w:val="22"/>
        </w:rPr>
        <w:t>t</w:t>
      </w:r>
      <w:r w:rsidR="00633CAB" w:rsidRPr="0082431D">
        <w:rPr>
          <w:rFonts w:ascii="Arial" w:hAnsi="Arial" w:cs="Arial"/>
          <w:color w:val="535E72"/>
          <w:sz w:val="22"/>
          <w:szCs w:val="22"/>
        </w:rPr>
        <w:t xml:space="preserve">he Cosmetic Redress Scheme </w:t>
      </w:r>
      <w:r w:rsidRPr="0082431D">
        <w:rPr>
          <w:rFonts w:ascii="Arial" w:hAnsi="Arial" w:cs="Arial"/>
          <w:color w:val="535E72"/>
          <w:sz w:val="22"/>
          <w:szCs w:val="22"/>
        </w:rPr>
        <w:t xml:space="preserve">as long as: </w:t>
      </w:r>
    </w:p>
    <w:p w14:paraId="446D9271" w14:textId="2D4129C6" w:rsidR="00265623" w:rsidRPr="0082431D" w:rsidRDefault="00265623" w:rsidP="00364B9D">
      <w:pPr>
        <w:pStyle w:val="ListParagraph"/>
        <w:numPr>
          <w:ilvl w:val="0"/>
          <w:numId w:val="19"/>
        </w:numPr>
        <w:shd w:val="clear" w:color="auto" w:fill="FFFFFF"/>
        <w:spacing w:after="120" w:line="360" w:lineRule="auto"/>
        <w:rPr>
          <w:rFonts w:ascii="Arial" w:hAnsi="Arial" w:cs="Arial"/>
          <w:color w:val="535E72"/>
        </w:rPr>
      </w:pPr>
      <w:r w:rsidRPr="0082431D">
        <w:rPr>
          <w:rFonts w:ascii="Arial" w:hAnsi="Arial" w:cs="Arial"/>
          <w:color w:val="535E72"/>
        </w:rPr>
        <w:t>They have w</w:t>
      </w:r>
      <w:r w:rsidR="00047F70" w:rsidRPr="0082431D">
        <w:rPr>
          <w:rFonts w:ascii="Arial" w:hAnsi="Arial" w:cs="Arial"/>
          <w:color w:val="535E72"/>
        </w:rPr>
        <w:t xml:space="preserve">aited 8 weeks from the date of </w:t>
      </w:r>
      <w:r w:rsidR="0078348B" w:rsidRPr="0082431D">
        <w:rPr>
          <w:rFonts w:ascii="Arial" w:hAnsi="Arial" w:cs="Arial"/>
          <w:color w:val="535E72"/>
        </w:rPr>
        <w:t>their</w:t>
      </w:r>
      <w:r w:rsidR="00047F70" w:rsidRPr="0082431D">
        <w:rPr>
          <w:rFonts w:ascii="Arial" w:hAnsi="Arial" w:cs="Arial"/>
          <w:color w:val="535E72"/>
        </w:rPr>
        <w:t xml:space="preserve"> written complaint to </w:t>
      </w:r>
      <w:r w:rsidR="0078348B" w:rsidRPr="0082431D">
        <w:rPr>
          <w:rFonts w:ascii="Arial" w:hAnsi="Arial" w:cs="Arial"/>
          <w:color w:val="535E72"/>
        </w:rPr>
        <w:t>the</w:t>
      </w:r>
      <w:r w:rsidRPr="0082431D">
        <w:rPr>
          <w:rFonts w:ascii="Arial" w:hAnsi="Arial" w:cs="Arial"/>
          <w:color w:val="535E72"/>
        </w:rPr>
        <w:t xml:space="preserve"> clinic</w:t>
      </w:r>
      <w:r w:rsidR="00047F70" w:rsidRPr="0082431D">
        <w:rPr>
          <w:rFonts w:ascii="Arial" w:hAnsi="Arial" w:cs="Arial"/>
          <w:color w:val="535E72"/>
        </w:rPr>
        <w:t xml:space="preserve"> for a response; and </w:t>
      </w:r>
    </w:p>
    <w:p w14:paraId="3706233E" w14:textId="6266332D" w:rsidR="00047F70" w:rsidRPr="0082431D" w:rsidRDefault="00047F70" w:rsidP="00364B9D">
      <w:pPr>
        <w:pStyle w:val="ListParagraph"/>
        <w:numPr>
          <w:ilvl w:val="0"/>
          <w:numId w:val="18"/>
        </w:numPr>
        <w:shd w:val="clear" w:color="auto" w:fill="FFFFFF"/>
        <w:spacing w:after="120" w:line="360" w:lineRule="auto"/>
        <w:rPr>
          <w:rFonts w:ascii="Arial" w:hAnsi="Arial" w:cs="Arial"/>
          <w:color w:val="535E72"/>
        </w:rPr>
      </w:pPr>
      <w:r w:rsidRPr="0082431D">
        <w:rPr>
          <w:rFonts w:ascii="Arial" w:hAnsi="Arial" w:cs="Arial"/>
          <w:color w:val="535E72"/>
        </w:rPr>
        <w:t>It is still within 6 months from the</w:t>
      </w:r>
      <w:r w:rsidR="00265623" w:rsidRPr="0082431D">
        <w:rPr>
          <w:rFonts w:ascii="Arial" w:hAnsi="Arial" w:cs="Arial"/>
          <w:color w:val="535E72"/>
        </w:rPr>
        <w:t xml:space="preserve"> clinic’s</w:t>
      </w:r>
      <w:r w:rsidRPr="0082431D">
        <w:rPr>
          <w:rFonts w:ascii="Arial" w:hAnsi="Arial" w:cs="Arial"/>
          <w:color w:val="535E72"/>
        </w:rPr>
        <w:t xml:space="preserve"> last communication with</w:t>
      </w:r>
      <w:r w:rsidR="00265623" w:rsidRPr="0082431D">
        <w:rPr>
          <w:rFonts w:ascii="Arial" w:hAnsi="Arial" w:cs="Arial"/>
          <w:color w:val="535E72"/>
        </w:rPr>
        <w:t xml:space="preserve"> them</w:t>
      </w:r>
      <w:r w:rsidRPr="0082431D">
        <w:rPr>
          <w:rFonts w:ascii="Arial" w:hAnsi="Arial" w:cs="Arial"/>
          <w:color w:val="535E72"/>
        </w:rPr>
        <w:t xml:space="preserve"> regarding this complaint</w:t>
      </w:r>
      <w:r w:rsidR="004D0800" w:rsidRPr="0082431D">
        <w:rPr>
          <w:rFonts w:ascii="Arial" w:hAnsi="Arial" w:cs="Arial"/>
          <w:color w:val="535E72"/>
        </w:rPr>
        <w:t>.</w:t>
      </w:r>
    </w:p>
    <w:p w14:paraId="649BFB39" w14:textId="13C77604" w:rsidR="00463E05" w:rsidRPr="0082431D" w:rsidRDefault="00633CAB" w:rsidP="00776935">
      <w:pPr>
        <w:shd w:val="clear" w:color="auto" w:fill="FFFFFF"/>
        <w:spacing w:after="120" w:line="360" w:lineRule="auto"/>
        <w:rPr>
          <w:rFonts w:ascii="Arial" w:hAnsi="Arial" w:cs="Arial"/>
          <w:color w:val="535E72"/>
          <w:sz w:val="22"/>
          <w:szCs w:val="22"/>
        </w:rPr>
      </w:pPr>
      <w:r w:rsidRPr="0082431D">
        <w:rPr>
          <w:rFonts w:ascii="Arial" w:hAnsi="Arial" w:cs="Arial"/>
          <w:color w:val="535E72"/>
          <w:sz w:val="22"/>
          <w:szCs w:val="22"/>
        </w:rPr>
        <w:t xml:space="preserve">The Cosmetic Redress Scheme is a government approved Redress Scheme who resolves complaints between </w:t>
      </w:r>
      <w:r w:rsidR="004D0800" w:rsidRPr="0082431D">
        <w:rPr>
          <w:rFonts w:ascii="Arial" w:hAnsi="Arial" w:cs="Arial"/>
          <w:color w:val="535E72"/>
          <w:sz w:val="22"/>
          <w:szCs w:val="22"/>
        </w:rPr>
        <w:t>m</w:t>
      </w:r>
      <w:r w:rsidRPr="0082431D">
        <w:rPr>
          <w:rFonts w:ascii="Arial" w:hAnsi="Arial" w:cs="Arial"/>
          <w:color w:val="535E72"/>
          <w:sz w:val="22"/>
          <w:szCs w:val="22"/>
        </w:rPr>
        <w:t>embers and their consumers. The c</w:t>
      </w:r>
      <w:r w:rsidR="004D0800" w:rsidRPr="0082431D">
        <w:rPr>
          <w:rFonts w:ascii="Arial" w:hAnsi="Arial" w:cs="Arial"/>
          <w:color w:val="535E72"/>
          <w:sz w:val="22"/>
          <w:szCs w:val="22"/>
        </w:rPr>
        <w:t>lient</w:t>
      </w:r>
      <w:r w:rsidRPr="0082431D">
        <w:rPr>
          <w:rFonts w:ascii="Arial" w:hAnsi="Arial" w:cs="Arial"/>
          <w:color w:val="535E72"/>
          <w:sz w:val="22"/>
          <w:szCs w:val="22"/>
        </w:rPr>
        <w:t xml:space="preserve"> must have exhausted the </w:t>
      </w:r>
      <w:r w:rsidR="004D0800" w:rsidRPr="0082431D">
        <w:rPr>
          <w:rFonts w:ascii="Arial" w:hAnsi="Arial" w:cs="Arial"/>
          <w:color w:val="535E72"/>
          <w:sz w:val="22"/>
          <w:szCs w:val="22"/>
        </w:rPr>
        <w:lastRenderedPageBreak/>
        <w:t xml:space="preserve">clinic’s </w:t>
      </w:r>
      <w:r w:rsidRPr="0082431D">
        <w:rPr>
          <w:rFonts w:ascii="Arial" w:hAnsi="Arial" w:cs="Arial"/>
          <w:color w:val="535E72"/>
          <w:sz w:val="22"/>
          <w:szCs w:val="22"/>
        </w:rPr>
        <w:t xml:space="preserve">internal complaints procedure and remain dissatisfied with the </w:t>
      </w:r>
      <w:r w:rsidR="004400DD" w:rsidRPr="0082431D">
        <w:rPr>
          <w:rFonts w:ascii="Arial" w:hAnsi="Arial" w:cs="Arial"/>
          <w:color w:val="535E72"/>
          <w:sz w:val="22"/>
          <w:szCs w:val="22"/>
        </w:rPr>
        <w:t>clinic’s</w:t>
      </w:r>
      <w:r w:rsidRPr="0082431D">
        <w:rPr>
          <w:rFonts w:ascii="Arial" w:hAnsi="Arial" w:cs="Arial"/>
          <w:color w:val="535E72"/>
          <w:sz w:val="22"/>
          <w:szCs w:val="22"/>
        </w:rPr>
        <w:t xml:space="preserve"> response. The Cosmetic Redress Scheme is free to use for the c</w:t>
      </w:r>
      <w:r w:rsidR="004400DD" w:rsidRPr="0082431D">
        <w:rPr>
          <w:rFonts w:ascii="Arial" w:hAnsi="Arial" w:cs="Arial"/>
          <w:color w:val="535E72"/>
          <w:sz w:val="22"/>
          <w:szCs w:val="22"/>
        </w:rPr>
        <w:t>lient</w:t>
      </w:r>
      <w:r w:rsidRPr="0082431D">
        <w:rPr>
          <w:rFonts w:ascii="Arial" w:hAnsi="Arial" w:cs="Arial"/>
          <w:color w:val="535E72"/>
          <w:sz w:val="22"/>
          <w:szCs w:val="22"/>
        </w:rPr>
        <w:t xml:space="preserve"> and further information and guidance on how to resolve complaints is available via the</w:t>
      </w:r>
      <w:r w:rsidR="004400DD" w:rsidRPr="0082431D">
        <w:rPr>
          <w:rFonts w:ascii="Arial" w:hAnsi="Arial" w:cs="Arial"/>
          <w:color w:val="535E72"/>
          <w:sz w:val="22"/>
          <w:szCs w:val="22"/>
        </w:rPr>
        <w:t xml:space="preserve"> Cosmetic Redress Scheme</w:t>
      </w:r>
      <w:r w:rsidRPr="0082431D">
        <w:rPr>
          <w:rFonts w:ascii="Arial" w:hAnsi="Arial" w:cs="Arial"/>
          <w:color w:val="535E72"/>
          <w:sz w:val="22"/>
          <w:szCs w:val="22"/>
        </w:rPr>
        <w:t xml:space="preserve"> website. </w:t>
      </w:r>
    </w:p>
    <w:p w14:paraId="2E08AC65" w14:textId="26901555" w:rsidR="009F3047" w:rsidRPr="0082431D" w:rsidRDefault="00463E05" w:rsidP="00776935">
      <w:pPr>
        <w:shd w:val="clear" w:color="auto" w:fill="FFFFFF"/>
        <w:spacing w:after="120" w:line="360" w:lineRule="auto"/>
        <w:rPr>
          <w:rFonts w:ascii="Arial" w:hAnsi="Arial" w:cs="Arial"/>
          <w:color w:val="535E72"/>
          <w:sz w:val="22"/>
          <w:szCs w:val="22"/>
        </w:rPr>
      </w:pPr>
      <w:r w:rsidRPr="0082431D">
        <w:rPr>
          <w:rFonts w:ascii="Arial" w:hAnsi="Arial" w:cs="Arial"/>
          <w:color w:val="535E72"/>
          <w:sz w:val="22"/>
          <w:szCs w:val="22"/>
        </w:rPr>
        <w:t>To</w:t>
      </w:r>
      <w:r w:rsidR="00633CAB" w:rsidRPr="0082431D">
        <w:rPr>
          <w:rFonts w:ascii="Arial" w:hAnsi="Arial" w:cs="Arial"/>
          <w:color w:val="535E72"/>
          <w:sz w:val="22"/>
          <w:szCs w:val="22"/>
        </w:rPr>
        <w:t xml:space="preserve"> </w:t>
      </w:r>
      <w:r w:rsidR="007C76FB">
        <w:rPr>
          <w:rFonts w:ascii="Arial" w:hAnsi="Arial" w:cs="Arial"/>
          <w:color w:val="535E72"/>
          <w:sz w:val="22"/>
          <w:szCs w:val="22"/>
        </w:rPr>
        <w:t>escalate the</w:t>
      </w:r>
      <w:r w:rsidR="00633CAB" w:rsidRPr="0082431D">
        <w:rPr>
          <w:rFonts w:ascii="Arial" w:hAnsi="Arial" w:cs="Arial"/>
          <w:color w:val="535E72"/>
          <w:sz w:val="22"/>
          <w:szCs w:val="22"/>
        </w:rPr>
        <w:t xml:space="preserve"> complaint, </w:t>
      </w:r>
      <w:r w:rsidRPr="0082431D">
        <w:rPr>
          <w:rFonts w:ascii="Arial" w:hAnsi="Arial" w:cs="Arial"/>
          <w:color w:val="535E72"/>
          <w:sz w:val="22"/>
          <w:szCs w:val="22"/>
        </w:rPr>
        <w:t xml:space="preserve">clients should </w:t>
      </w:r>
      <w:r w:rsidR="00633CAB" w:rsidRPr="0082431D">
        <w:rPr>
          <w:rFonts w:ascii="Arial" w:hAnsi="Arial" w:cs="Arial"/>
          <w:color w:val="535E72"/>
          <w:sz w:val="22"/>
          <w:szCs w:val="22"/>
        </w:rPr>
        <w:t>contact the Cosmetic Redress Scheme directly or alternatively, visit their website and fill out a Complaints Form.</w:t>
      </w:r>
    </w:p>
    <w:p w14:paraId="18629C19" w14:textId="77777777" w:rsidR="00A239B7" w:rsidRPr="0082431D" w:rsidRDefault="001E4D65" w:rsidP="00364B9D">
      <w:pPr>
        <w:pStyle w:val="ListParagraph"/>
        <w:numPr>
          <w:ilvl w:val="0"/>
          <w:numId w:val="18"/>
        </w:numPr>
        <w:shd w:val="clear" w:color="auto" w:fill="FFFFFF"/>
        <w:spacing w:after="120" w:line="360" w:lineRule="auto"/>
        <w:rPr>
          <w:rFonts w:ascii="Arial" w:hAnsi="Arial" w:cs="Arial"/>
          <w:color w:val="535E72"/>
        </w:rPr>
      </w:pPr>
      <w:r w:rsidRPr="0082431D">
        <w:rPr>
          <w:rFonts w:ascii="Arial" w:hAnsi="Arial" w:cs="Arial"/>
          <w:color w:val="535E72"/>
        </w:rPr>
        <w:t xml:space="preserve">Cosmetic Redress Scheme Lumiere, Elstree </w:t>
      </w:r>
      <w:r w:rsidR="00A239B7" w:rsidRPr="0082431D">
        <w:rPr>
          <w:rFonts w:ascii="Arial" w:hAnsi="Arial" w:cs="Arial"/>
          <w:color w:val="535E72"/>
        </w:rPr>
        <w:t>W</w:t>
      </w:r>
      <w:r w:rsidRPr="0082431D">
        <w:rPr>
          <w:rFonts w:ascii="Arial" w:hAnsi="Arial" w:cs="Arial"/>
          <w:color w:val="535E72"/>
        </w:rPr>
        <w:t xml:space="preserve">ay, Borehamwood, WD6 1JH </w:t>
      </w:r>
    </w:p>
    <w:p w14:paraId="3A85C441" w14:textId="0240866E" w:rsidR="00A239B7" w:rsidRPr="0082431D" w:rsidRDefault="001E4D65" w:rsidP="00364B9D">
      <w:pPr>
        <w:pStyle w:val="ListParagraph"/>
        <w:numPr>
          <w:ilvl w:val="0"/>
          <w:numId w:val="18"/>
        </w:numPr>
        <w:shd w:val="clear" w:color="auto" w:fill="FFFFFF"/>
        <w:spacing w:after="120" w:line="360" w:lineRule="auto"/>
        <w:rPr>
          <w:rFonts w:ascii="Arial" w:hAnsi="Arial" w:cs="Arial"/>
          <w:color w:val="535E72"/>
        </w:rPr>
      </w:pPr>
      <w:r w:rsidRPr="0082431D">
        <w:rPr>
          <w:rFonts w:ascii="Arial" w:hAnsi="Arial" w:cs="Arial"/>
          <w:color w:val="535E72"/>
        </w:rPr>
        <w:t xml:space="preserve">Website: </w:t>
      </w:r>
      <w:hyperlink r:id="rId9" w:history="1">
        <w:r w:rsidR="00A239B7" w:rsidRPr="0082431D">
          <w:rPr>
            <w:rStyle w:val="Hyperlink"/>
            <w:rFonts w:ascii="Arial" w:hAnsi="Arial" w:cs="Arial"/>
            <w:color w:val="535E72"/>
          </w:rPr>
          <w:t>www.cosmeticredress.co.uk</w:t>
        </w:r>
      </w:hyperlink>
      <w:r w:rsidRPr="0082431D">
        <w:rPr>
          <w:rFonts w:ascii="Arial" w:hAnsi="Arial" w:cs="Arial"/>
          <w:color w:val="535E72"/>
        </w:rPr>
        <w:t xml:space="preserve"> </w:t>
      </w:r>
    </w:p>
    <w:p w14:paraId="24725998" w14:textId="1CFA8D88" w:rsidR="00A239B7" w:rsidRPr="0082431D" w:rsidRDefault="001E4D65" w:rsidP="00364B9D">
      <w:pPr>
        <w:pStyle w:val="ListParagraph"/>
        <w:numPr>
          <w:ilvl w:val="0"/>
          <w:numId w:val="18"/>
        </w:numPr>
        <w:shd w:val="clear" w:color="auto" w:fill="FFFFFF"/>
        <w:spacing w:after="120" w:line="360" w:lineRule="auto"/>
        <w:rPr>
          <w:rFonts w:ascii="Arial" w:hAnsi="Arial" w:cs="Arial"/>
          <w:color w:val="535E72"/>
        </w:rPr>
      </w:pPr>
      <w:r w:rsidRPr="0082431D">
        <w:rPr>
          <w:rFonts w:ascii="Arial" w:hAnsi="Arial" w:cs="Arial"/>
          <w:color w:val="535E72"/>
        </w:rPr>
        <w:t xml:space="preserve">Email: </w:t>
      </w:r>
      <w:hyperlink r:id="rId10" w:history="1">
        <w:r w:rsidR="00A239B7" w:rsidRPr="0082431D">
          <w:rPr>
            <w:rStyle w:val="Hyperlink"/>
            <w:rFonts w:ascii="Arial" w:hAnsi="Arial" w:cs="Arial"/>
            <w:color w:val="535E72"/>
          </w:rPr>
          <w:t>info@cosmeticredress.co.uk</w:t>
        </w:r>
      </w:hyperlink>
      <w:r w:rsidRPr="0082431D">
        <w:rPr>
          <w:rFonts w:ascii="Arial" w:hAnsi="Arial" w:cs="Arial"/>
          <w:color w:val="535E72"/>
        </w:rPr>
        <w:t xml:space="preserve"> </w:t>
      </w:r>
    </w:p>
    <w:p w14:paraId="3F063B9A" w14:textId="1C4F2CB2" w:rsidR="001E4D65" w:rsidRPr="0082431D" w:rsidRDefault="001E4D65" w:rsidP="00364B9D">
      <w:pPr>
        <w:pStyle w:val="ListParagraph"/>
        <w:numPr>
          <w:ilvl w:val="0"/>
          <w:numId w:val="18"/>
        </w:numPr>
        <w:shd w:val="clear" w:color="auto" w:fill="FFFFFF"/>
        <w:spacing w:after="120" w:line="360" w:lineRule="auto"/>
        <w:rPr>
          <w:rFonts w:ascii="Arial" w:hAnsi="Arial" w:cs="Arial"/>
          <w:color w:val="535E72"/>
        </w:rPr>
      </w:pPr>
      <w:r w:rsidRPr="0082431D">
        <w:rPr>
          <w:rFonts w:ascii="Arial" w:hAnsi="Arial" w:cs="Arial"/>
          <w:color w:val="535E72"/>
        </w:rPr>
        <w:t>Telephone: 0345 362 3123</w:t>
      </w:r>
    </w:p>
    <w:p w14:paraId="7B596CC2" w14:textId="77777777" w:rsidR="009F3047" w:rsidRDefault="009F3047" w:rsidP="00776935">
      <w:pPr>
        <w:shd w:val="clear" w:color="auto" w:fill="FFFFFF"/>
        <w:spacing w:after="120" w:line="360" w:lineRule="auto"/>
        <w:rPr>
          <w:rFonts w:ascii="Arial" w:hAnsi="Arial" w:cs="Arial"/>
          <w:color w:val="FF0000"/>
          <w:sz w:val="22"/>
          <w:szCs w:val="22"/>
        </w:rPr>
      </w:pPr>
    </w:p>
    <w:p w14:paraId="129F3A78" w14:textId="6D25735C" w:rsidR="00E032D8" w:rsidRPr="00374968" w:rsidRDefault="00E032D8" w:rsidP="00776935">
      <w:pPr>
        <w:shd w:val="clear" w:color="auto" w:fill="FFFFFF"/>
        <w:spacing w:after="120" w:line="360" w:lineRule="auto"/>
        <w:rPr>
          <w:rFonts w:ascii="Arial" w:hAnsi="Arial" w:cs="Arial"/>
          <w:b/>
          <w:bCs/>
          <w:color w:val="535E72"/>
          <w:sz w:val="28"/>
          <w:szCs w:val="28"/>
        </w:rPr>
      </w:pPr>
      <w:r w:rsidRPr="00374968">
        <w:rPr>
          <w:rFonts w:ascii="Arial" w:hAnsi="Arial" w:cs="Arial"/>
          <w:b/>
          <w:bCs/>
          <w:color w:val="535E72"/>
          <w:sz w:val="28"/>
          <w:szCs w:val="28"/>
        </w:rPr>
        <w:t xml:space="preserve">Unreasonable </w:t>
      </w:r>
      <w:r w:rsidR="00C71340" w:rsidRPr="00374968">
        <w:rPr>
          <w:rFonts w:ascii="Arial" w:hAnsi="Arial" w:cs="Arial"/>
          <w:b/>
          <w:bCs/>
          <w:color w:val="535E72"/>
          <w:sz w:val="28"/>
          <w:szCs w:val="28"/>
        </w:rPr>
        <w:t>complainants</w:t>
      </w:r>
    </w:p>
    <w:p w14:paraId="3F794552" w14:textId="706E6388" w:rsidR="000A3FF6" w:rsidRPr="0099027B" w:rsidRDefault="0099027B" w:rsidP="000A3FF6">
      <w:pPr>
        <w:shd w:val="clear" w:color="auto" w:fill="FFFFFF"/>
        <w:spacing w:after="120" w:line="360" w:lineRule="auto"/>
        <w:rPr>
          <w:rFonts w:ascii="Arial" w:hAnsi="Arial" w:cs="Arial"/>
          <w:color w:val="535E72"/>
          <w:sz w:val="22"/>
          <w:szCs w:val="22"/>
        </w:rPr>
      </w:pPr>
      <w:r w:rsidRPr="0099027B">
        <w:rPr>
          <w:rFonts w:ascii="Arial" w:hAnsi="Arial" w:cs="Arial"/>
          <w:color w:val="535E72"/>
          <w:sz w:val="22"/>
          <w:szCs w:val="22"/>
        </w:rPr>
        <w:t xml:space="preserve">The Levant Clinic’s Unreasonable Complainants Policy addresses situations in which </w:t>
      </w:r>
      <w:r w:rsidR="00335FA7">
        <w:rPr>
          <w:rFonts w:ascii="Arial" w:hAnsi="Arial" w:cs="Arial"/>
          <w:color w:val="535E72"/>
          <w:sz w:val="22"/>
          <w:szCs w:val="22"/>
        </w:rPr>
        <w:t>client</w:t>
      </w:r>
      <w:r w:rsidRPr="0099027B">
        <w:rPr>
          <w:rFonts w:ascii="Arial" w:hAnsi="Arial" w:cs="Arial"/>
          <w:color w:val="535E72"/>
          <w:sz w:val="22"/>
          <w:szCs w:val="22"/>
        </w:rPr>
        <w:t>s display unacceptable behaviour, including cases</w:t>
      </w:r>
      <w:r w:rsidRPr="0099027B">
        <w:rPr>
          <w:rFonts w:ascii="Arial" w:hAnsi="Arial" w:cs="Arial"/>
          <w:b/>
          <w:bCs/>
          <w:color w:val="535E72"/>
        </w:rPr>
        <w:t xml:space="preserve"> </w:t>
      </w:r>
      <w:r w:rsidRPr="0099027B">
        <w:rPr>
          <w:rFonts w:ascii="Arial" w:hAnsi="Arial" w:cs="Arial"/>
          <w:color w:val="535E72"/>
          <w:sz w:val="22"/>
          <w:szCs w:val="22"/>
        </w:rPr>
        <w:t>where they persist in pursuing their complaint inappropriately.</w:t>
      </w:r>
    </w:p>
    <w:p w14:paraId="729EF003" w14:textId="77777777" w:rsidR="00374968" w:rsidRDefault="00374968" w:rsidP="00776935">
      <w:pPr>
        <w:shd w:val="clear" w:color="auto" w:fill="FFFFFF"/>
        <w:spacing w:after="120" w:line="360" w:lineRule="auto"/>
        <w:rPr>
          <w:rFonts w:ascii="Arial" w:hAnsi="Arial" w:cs="Arial"/>
          <w:b/>
          <w:bCs/>
          <w:color w:val="535E72"/>
          <w:sz w:val="28"/>
          <w:szCs w:val="28"/>
        </w:rPr>
      </w:pPr>
      <w:bookmarkStart w:id="3" w:name="_Hlk151990265"/>
    </w:p>
    <w:p w14:paraId="7CAC094C" w14:textId="3FDF3FCA" w:rsidR="00CC3AF6" w:rsidRPr="0084349C" w:rsidRDefault="00CC3AF6" w:rsidP="00776935">
      <w:pPr>
        <w:shd w:val="clear" w:color="auto" w:fill="FFFFFF"/>
        <w:spacing w:after="120" w:line="360" w:lineRule="auto"/>
        <w:rPr>
          <w:rFonts w:ascii="Arial" w:hAnsi="Arial" w:cs="Arial"/>
          <w:b/>
          <w:bCs/>
          <w:color w:val="535E72"/>
          <w:sz w:val="28"/>
          <w:szCs w:val="28"/>
        </w:rPr>
      </w:pPr>
      <w:r w:rsidRPr="0084349C">
        <w:rPr>
          <w:rFonts w:ascii="Arial" w:hAnsi="Arial" w:cs="Arial"/>
          <w:b/>
          <w:bCs/>
          <w:color w:val="535E72"/>
          <w:sz w:val="28"/>
          <w:szCs w:val="28"/>
        </w:rPr>
        <w:t>Feedback</w:t>
      </w:r>
    </w:p>
    <w:p w14:paraId="0432F47F" w14:textId="77777777" w:rsidR="0068177D" w:rsidRDefault="004A046E" w:rsidP="00776935">
      <w:pPr>
        <w:shd w:val="clear" w:color="auto" w:fill="FFFFFF"/>
        <w:spacing w:after="120" w:line="360" w:lineRule="auto"/>
        <w:rPr>
          <w:rFonts w:ascii="Arial" w:hAnsi="Arial" w:cs="Arial"/>
          <w:color w:val="535E72"/>
          <w:sz w:val="22"/>
          <w:szCs w:val="22"/>
        </w:rPr>
      </w:pPr>
      <w:r>
        <w:rPr>
          <w:rFonts w:ascii="Arial" w:hAnsi="Arial" w:cs="Arial"/>
          <w:color w:val="535E72"/>
          <w:sz w:val="22"/>
          <w:szCs w:val="22"/>
        </w:rPr>
        <w:t>Client</w:t>
      </w:r>
      <w:r w:rsidR="007970CE" w:rsidRPr="00F17718">
        <w:rPr>
          <w:rFonts w:ascii="Arial" w:hAnsi="Arial" w:cs="Arial"/>
          <w:color w:val="535E72"/>
          <w:sz w:val="22"/>
          <w:szCs w:val="22"/>
        </w:rPr>
        <w:t xml:space="preserve">s can provide feedback </w:t>
      </w:r>
      <w:r w:rsidR="00765490">
        <w:rPr>
          <w:rFonts w:ascii="Arial" w:hAnsi="Arial" w:cs="Arial"/>
          <w:color w:val="535E72"/>
          <w:sz w:val="22"/>
          <w:szCs w:val="22"/>
        </w:rPr>
        <w:t>in several ways</w:t>
      </w:r>
      <w:r w:rsidR="0068177D">
        <w:rPr>
          <w:rFonts w:ascii="Arial" w:hAnsi="Arial" w:cs="Arial"/>
          <w:color w:val="535E72"/>
          <w:sz w:val="22"/>
          <w:szCs w:val="22"/>
        </w:rPr>
        <w:t>:</w:t>
      </w:r>
    </w:p>
    <w:p w14:paraId="3E014220" w14:textId="517F00EB" w:rsidR="0068177D" w:rsidRPr="0068177D" w:rsidRDefault="0068177D" w:rsidP="0068177D">
      <w:pPr>
        <w:pStyle w:val="ListParagraph"/>
        <w:numPr>
          <w:ilvl w:val="0"/>
          <w:numId w:val="27"/>
        </w:numPr>
        <w:shd w:val="clear" w:color="auto" w:fill="FFFFFF"/>
        <w:spacing w:after="120" w:line="360" w:lineRule="auto"/>
        <w:rPr>
          <w:rFonts w:ascii="Arial" w:eastAsia="Arial" w:hAnsi="Arial" w:cs="Arial"/>
          <w:color w:val="535E72"/>
        </w:rPr>
      </w:pPr>
      <w:r>
        <w:rPr>
          <w:rFonts w:ascii="Arial" w:hAnsi="Arial" w:cs="Arial"/>
          <w:color w:val="535E72"/>
        </w:rPr>
        <w:t>In person or on the telephone</w:t>
      </w:r>
      <w:r w:rsidR="005225AF">
        <w:rPr>
          <w:rFonts w:ascii="Arial" w:hAnsi="Arial" w:cs="Arial"/>
          <w:color w:val="535E72"/>
        </w:rPr>
        <w:t>;</w:t>
      </w:r>
    </w:p>
    <w:p w14:paraId="4C6B7419" w14:textId="77777777" w:rsidR="005225AF" w:rsidRPr="005225AF" w:rsidRDefault="0068177D" w:rsidP="0068177D">
      <w:pPr>
        <w:pStyle w:val="ListParagraph"/>
        <w:numPr>
          <w:ilvl w:val="0"/>
          <w:numId w:val="27"/>
        </w:numPr>
        <w:shd w:val="clear" w:color="auto" w:fill="FFFFFF"/>
        <w:spacing w:after="120" w:line="360" w:lineRule="auto"/>
        <w:rPr>
          <w:rFonts w:ascii="Arial" w:eastAsia="Arial" w:hAnsi="Arial" w:cs="Arial"/>
          <w:color w:val="535E72"/>
        </w:rPr>
      </w:pPr>
      <w:r>
        <w:rPr>
          <w:rFonts w:ascii="Arial" w:hAnsi="Arial" w:cs="Arial"/>
          <w:color w:val="535E72"/>
        </w:rPr>
        <w:t>Completion of our Client F</w:t>
      </w:r>
      <w:r w:rsidR="007970CE" w:rsidRPr="0068177D">
        <w:rPr>
          <w:rFonts w:ascii="Arial" w:hAnsi="Arial" w:cs="Arial"/>
          <w:color w:val="535E72"/>
        </w:rPr>
        <w:t xml:space="preserve">eedback </w:t>
      </w:r>
      <w:r>
        <w:rPr>
          <w:rFonts w:ascii="Arial" w:hAnsi="Arial" w:cs="Arial"/>
          <w:color w:val="535E72"/>
        </w:rPr>
        <w:t>F</w:t>
      </w:r>
      <w:r w:rsidR="007970CE" w:rsidRPr="0068177D">
        <w:rPr>
          <w:rFonts w:ascii="Arial" w:hAnsi="Arial" w:cs="Arial"/>
          <w:color w:val="535E72"/>
        </w:rPr>
        <w:t>orm (appendix 1)</w:t>
      </w:r>
      <w:r w:rsidR="005225AF">
        <w:rPr>
          <w:rFonts w:ascii="Arial" w:hAnsi="Arial" w:cs="Arial"/>
          <w:color w:val="535E72"/>
        </w:rPr>
        <w:t>;</w:t>
      </w:r>
      <w:r w:rsidR="007970CE" w:rsidRPr="0068177D">
        <w:rPr>
          <w:rFonts w:ascii="Arial" w:hAnsi="Arial" w:cs="Arial"/>
          <w:color w:val="535E72"/>
        </w:rPr>
        <w:t xml:space="preserve"> and </w:t>
      </w:r>
    </w:p>
    <w:p w14:paraId="6723511C" w14:textId="4E9B7104" w:rsidR="005225AF" w:rsidRPr="005225AF" w:rsidRDefault="00B449F3" w:rsidP="0068177D">
      <w:pPr>
        <w:pStyle w:val="ListParagraph"/>
        <w:numPr>
          <w:ilvl w:val="0"/>
          <w:numId w:val="27"/>
        </w:numPr>
        <w:shd w:val="clear" w:color="auto" w:fill="FFFFFF"/>
        <w:spacing w:after="120" w:line="360" w:lineRule="auto"/>
        <w:rPr>
          <w:rFonts w:ascii="Arial" w:eastAsia="Arial" w:hAnsi="Arial" w:cs="Arial"/>
          <w:color w:val="535E72"/>
        </w:rPr>
      </w:pPr>
      <w:r>
        <w:rPr>
          <w:rFonts w:ascii="Arial" w:hAnsi="Arial" w:cs="Arial"/>
          <w:color w:val="535E72"/>
        </w:rPr>
        <w:t>Through o</w:t>
      </w:r>
      <w:r w:rsidR="007970CE" w:rsidRPr="0068177D">
        <w:rPr>
          <w:rFonts w:ascii="Arial" w:hAnsi="Arial" w:cs="Arial"/>
          <w:color w:val="535E72"/>
        </w:rPr>
        <w:t xml:space="preserve">ther designated channels, such as online reviews. </w:t>
      </w:r>
    </w:p>
    <w:p w14:paraId="2C16F4C6" w14:textId="7D9F6645" w:rsidR="00CC3AF6" w:rsidRPr="005225AF" w:rsidRDefault="00CC3AF6" w:rsidP="005225AF">
      <w:pPr>
        <w:shd w:val="clear" w:color="auto" w:fill="FFFFFF"/>
        <w:spacing w:after="120" w:line="360" w:lineRule="auto"/>
        <w:rPr>
          <w:rFonts w:ascii="Arial" w:eastAsia="Arial" w:hAnsi="Arial" w:cs="Arial"/>
          <w:color w:val="535E72"/>
          <w:sz w:val="22"/>
          <w:szCs w:val="22"/>
        </w:rPr>
      </w:pPr>
      <w:r w:rsidRPr="005225AF">
        <w:rPr>
          <w:rFonts w:ascii="Arial" w:eastAsia="Arial" w:hAnsi="Arial" w:cs="Arial"/>
          <w:color w:val="535E72"/>
          <w:sz w:val="22"/>
          <w:szCs w:val="22"/>
        </w:rPr>
        <w:t>Feedback will be used to identify areas for improvement, implement changes, and enhance the quality of services provided by the clinic.</w:t>
      </w:r>
      <w:r w:rsidR="00840DEC" w:rsidRPr="005225AF">
        <w:rPr>
          <w:rFonts w:ascii="Arial" w:eastAsia="Arial" w:hAnsi="Arial" w:cs="Arial"/>
          <w:color w:val="535E72"/>
          <w:sz w:val="22"/>
          <w:szCs w:val="22"/>
        </w:rPr>
        <w:t xml:space="preserve"> </w:t>
      </w:r>
    </w:p>
    <w:p w14:paraId="02AC0492" w14:textId="77777777" w:rsidR="00137EB9" w:rsidRDefault="00137EB9" w:rsidP="00776935">
      <w:pPr>
        <w:shd w:val="clear" w:color="auto" w:fill="FFFFFF"/>
        <w:spacing w:after="120" w:line="360" w:lineRule="auto"/>
        <w:rPr>
          <w:rFonts w:ascii="Arial" w:eastAsia="Arial" w:hAnsi="Arial" w:cs="Arial"/>
          <w:color w:val="535E72"/>
          <w:sz w:val="22"/>
          <w:szCs w:val="22"/>
        </w:rPr>
      </w:pPr>
    </w:p>
    <w:p w14:paraId="20ECDF07" w14:textId="77777777" w:rsidR="00507A81" w:rsidRDefault="00507A81" w:rsidP="00776935">
      <w:pPr>
        <w:shd w:val="clear" w:color="auto" w:fill="FFFFFF"/>
        <w:spacing w:after="120" w:line="360" w:lineRule="auto"/>
        <w:rPr>
          <w:rFonts w:ascii="Arial" w:eastAsia="Arial" w:hAnsi="Arial" w:cs="Arial"/>
          <w:color w:val="535E72"/>
          <w:sz w:val="22"/>
          <w:szCs w:val="22"/>
        </w:rPr>
      </w:pPr>
    </w:p>
    <w:p w14:paraId="1649DB8F" w14:textId="77777777" w:rsidR="00507A81" w:rsidRDefault="00507A81" w:rsidP="00776935">
      <w:pPr>
        <w:shd w:val="clear" w:color="auto" w:fill="FFFFFF"/>
        <w:spacing w:after="120" w:line="360" w:lineRule="auto"/>
        <w:rPr>
          <w:rFonts w:ascii="Arial" w:eastAsia="Arial" w:hAnsi="Arial" w:cs="Arial"/>
          <w:color w:val="535E72"/>
          <w:sz w:val="22"/>
          <w:szCs w:val="22"/>
        </w:rPr>
      </w:pPr>
    </w:p>
    <w:p w14:paraId="330AC393" w14:textId="54AA7536" w:rsidR="00AE2C89" w:rsidRPr="002D2E25" w:rsidRDefault="00AE2C89" w:rsidP="00AE2C89">
      <w:pPr>
        <w:shd w:val="clear" w:color="auto" w:fill="FFFFFF"/>
        <w:spacing w:after="120" w:line="360" w:lineRule="auto"/>
        <w:rPr>
          <w:rFonts w:ascii="Arial" w:eastAsia="Arial" w:hAnsi="Arial" w:cs="Arial"/>
          <w:b/>
          <w:color w:val="535E72"/>
        </w:rPr>
      </w:pPr>
      <w:r>
        <w:rPr>
          <w:rFonts w:ascii="Arial" w:eastAsia="Arial" w:hAnsi="Arial" w:cs="Arial"/>
          <w:b/>
          <w:color w:val="535E72"/>
        </w:rPr>
        <w:lastRenderedPageBreak/>
        <w:t>Appendix</w:t>
      </w:r>
    </w:p>
    <w:tbl>
      <w:tblPr>
        <w:tblStyle w:val="TableGrid"/>
        <w:tblW w:w="0" w:type="auto"/>
        <w:tblLook w:val="04A0" w:firstRow="1" w:lastRow="0" w:firstColumn="1" w:lastColumn="0" w:noHBand="0" w:noVBand="1"/>
      </w:tblPr>
      <w:tblGrid>
        <w:gridCol w:w="1838"/>
        <w:gridCol w:w="3589"/>
        <w:gridCol w:w="3589"/>
      </w:tblGrid>
      <w:tr w:rsidR="00AE2C89" w14:paraId="10E43D7F" w14:textId="77777777" w:rsidTr="00457F42">
        <w:tc>
          <w:tcPr>
            <w:tcW w:w="1838" w:type="dxa"/>
            <w:shd w:val="clear" w:color="auto" w:fill="808080"/>
          </w:tcPr>
          <w:bookmarkEnd w:id="3"/>
          <w:p w14:paraId="3EFDAFA0" w14:textId="77777777" w:rsidR="00AE2C89" w:rsidRPr="00F96115" w:rsidRDefault="00AE2C89" w:rsidP="00457F42">
            <w:pPr>
              <w:spacing w:after="120" w:line="360" w:lineRule="auto"/>
              <w:jc w:val="center"/>
              <w:rPr>
                <w:rFonts w:ascii="Arial" w:eastAsia="Arial" w:hAnsi="Arial" w:cs="Arial"/>
                <w:bCs/>
                <w:color w:val="FFFFFF" w:themeColor="background1"/>
                <w:sz w:val="22"/>
                <w:szCs w:val="22"/>
              </w:rPr>
            </w:pPr>
            <w:r w:rsidRPr="00F96115">
              <w:rPr>
                <w:rFonts w:ascii="Arial" w:eastAsia="Arial" w:hAnsi="Arial" w:cs="Arial"/>
                <w:bCs/>
                <w:color w:val="FFFFFF" w:themeColor="background1"/>
                <w:sz w:val="22"/>
                <w:szCs w:val="22"/>
              </w:rPr>
              <w:t>Appendix Item</w:t>
            </w:r>
          </w:p>
        </w:tc>
        <w:tc>
          <w:tcPr>
            <w:tcW w:w="3589" w:type="dxa"/>
            <w:shd w:val="clear" w:color="auto" w:fill="808080"/>
          </w:tcPr>
          <w:p w14:paraId="25476312" w14:textId="77777777" w:rsidR="00AE2C89" w:rsidRPr="00F96115" w:rsidRDefault="00AE2C89" w:rsidP="00457F42">
            <w:pPr>
              <w:spacing w:after="120" w:line="360" w:lineRule="auto"/>
              <w:jc w:val="center"/>
              <w:rPr>
                <w:rFonts w:ascii="Arial" w:eastAsia="Arial" w:hAnsi="Arial" w:cs="Arial"/>
                <w:bCs/>
                <w:color w:val="FFFFFF" w:themeColor="background1"/>
                <w:sz w:val="22"/>
                <w:szCs w:val="22"/>
              </w:rPr>
            </w:pPr>
            <w:r>
              <w:rPr>
                <w:rFonts w:ascii="Arial" w:eastAsia="Arial" w:hAnsi="Arial" w:cs="Arial"/>
                <w:bCs/>
                <w:color w:val="FFFFFF" w:themeColor="background1"/>
                <w:sz w:val="22"/>
                <w:szCs w:val="22"/>
              </w:rPr>
              <w:t>Document description</w:t>
            </w:r>
          </w:p>
        </w:tc>
        <w:tc>
          <w:tcPr>
            <w:tcW w:w="3589" w:type="dxa"/>
            <w:shd w:val="clear" w:color="auto" w:fill="808080"/>
          </w:tcPr>
          <w:p w14:paraId="3EB06A21" w14:textId="77777777" w:rsidR="00AE2C89" w:rsidRPr="00F96115" w:rsidRDefault="00AE2C89" w:rsidP="00457F42">
            <w:pPr>
              <w:spacing w:after="120" w:line="360" w:lineRule="auto"/>
              <w:jc w:val="center"/>
              <w:rPr>
                <w:rFonts w:ascii="Arial" w:eastAsia="Arial" w:hAnsi="Arial" w:cs="Arial"/>
                <w:bCs/>
                <w:color w:val="FFFFFF" w:themeColor="background1"/>
                <w:sz w:val="22"/>
                <w:szCs w:val="22"/>
              </w:rPr>
            </w:pPr>
            <w:r w:rsidRPr="00F96115">
              <w:rPr>
                <w:rFonts w:ascii="Arial" w:eastAsia="Arial" w:hAnsi="Arial" w:cs="Arial"/>
                <w:bCs/>
                <w:color w:val="FFFFFF" w:themeColor="background1"/>
                <w:sz w:val="22"/>
                <w:szCs w:val="22"/>
              </w:rPr>
              <w:t>Document</w:t>
            </w:r>
          </w:p>
        </w:tc>
      </w:tr>
      <w:tr w:rsidR="00AE2C89" w14:paraId="2590BE7D" w14:textId="77777777" w:rsidTr="00457F42">
        <w:tc>
          <w:tcPr>
            <w:tcW w:w="1838" w:type="dxa"/>
          </w:tcPr>
          <w:p w14:paraId="1F17EBE2" w14:textId="77777777" w:rsidR="00AE2C89" w:rsidRDefault="00AE2C89" w:rsidP="00457F42">
            <w:pPr>
              <w:spacing w:before="120" w:after="120" w:line="360" w:lineRule="auto"/>
              <w:jc w:val="center"/>
              <w:rPr>
                <w:rFonts w:ascii="Arial" w:eastAsia="Arial" w:hAnsi="Arial" w:cs="Arial"/>
                <w:bCs/>
                <w:color w:val="535E72"/>
                <w:sz w:val="22"/>
                <w:szCs w:val="22"/>
              </w:rPr>
            </w:pPr>
            <w:r>
              <w:rPr>
                <w:rFonts w:ascii="Arial" w:eastAsia="Arial" w:hAnsi="Arial" w:cs="Arial"/>
                <w:bCs/>
                <w:color w:val="535E72"/>
                <w:sz w:val="22"/>
                <w:szCs w:val="22"/>
              </w:rPr>
              <w:t>Appendix 1</w:t>
            </w:r>
          </w:p>
        </w:tc>
        <w:tc>
          <w:tcPr>
            <w:tcW w:w="3589" w:type="dxa"/>
          </w:tcPr>
          <w:p w14:paraId="73C10029" w14:textId="4251C7B5" w:rsidR="00AE2C89" w:rsidRDefault="004A046E" w:rsidP="00457F42">
            <w:pPr>
              <w:spacing w:before="120" w:line="360" w:lineRule="auto"/>
              <w:rPr>
                <w:rFonts w:ascii="Arial" w:eastAsia="Arial" w:hAnsi="Arial" w:cs="Arial"/>
                <w:bCs/>
                <w:color w:val="535E72"/>
                <w:sz w:val="22"/>
                <w:szCs w:val="22"/>
              </w:rPr>
            </w:pPr>
            <w:r>
              <w:rPr>
                <w:rFonts w:ascii="Arial" w:eastAsia="Arial" w:hAnsi="Arial" w:cs="Arial"/>
                <w:bCs/>
                <w:color w:val="535E72"/>
                <w:sz w:val="22"/>
                <w:szCs w:val="22"/>
              </w:rPr>
              <w:t>Clie</w:t>
            </w:r>
            <w:r w:rsidR="00AE2C89">
              <w:rPr>
                <w:rFonts w:ascii="Arial" w:eastAsia="Arial" w:hAnsi="Arial" w:cs="Arial"/>
                <w:bCs/>
                <w:color w:val="535E72"/>
                <w:sz w:val="22"/>
                <w:szCs w:val="22"/>
              </w:rPr>
              <w:t>nt Feedback Form</w:t>
            </w:r>
          </w:p>
        </w:tc>
        <w:tc>
          <w:tcPr>
            <w:tcW w:w="3589" w:type="dxa"/>
          </w:tcPr>
          <w:p w14:paraId="4E30148A" w14:textId="7B411320" w:rsidR="00AE2C89" w:rsidRDefault="00EE3217" w:rsidP="00457F42">
            <w:pPr>
              <w:spacing w:before="120" w:after="120" w:line="360" w:lineRule="auto"/>
              <w:jc w:val="center"/>
              <w:rPr>
                <w:rFonts w:ascii="Arial" w:eastAsia="Arial" w:hAnsi="Arial" w:cs="Arial"/>
                <w:bCs/>
                <w:color w:val="535E72"/>
                <w:sz w:val="22"/>
                <w:szCs w:val="22"/>
              </w:rPr>
            </w:pPr>
            <w:r>
              <w:rPr>
                <w:rFonts w:asciiTheme="minorHAnsi" w:eastAsiaTheme="minorHAnsi" w:hAnsiTheme="minorHAnsi" w:cstheme="minorBidi"/>
                <w:kern w:val="2"/>
                <w:lang w:eastAsia="en-US"/>
                <w14:ligatures w14:val="standardContextual"/>
              </w:rPr>
              <w:object w:dxaOrig="1508" w:dyaOrig="982" w14:anchorId="77405D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11" o:title=""/>
                </v:shape>
                <o:OLEObject Type="Embed" ProgID="Word.Document.12" ShapeID="_x0000_i1025" DrawAspect="Icon" ObjectID="_1763195736" r:id="rId12">
                  <o:FieldCodes>\s</o:FieldCodes>
                </o:OLEObject>
              </w:object>
            </w:r>
          </w:p>
        </w:tc>
      </w:tr>
    </w:tbl>
    <w:p w14:paraId="38FD7091" w14:textId="77777777" w:rsidR="006A37F1" w:rsidRPr="00ED7F6A" w:rsidRDefault="006A37F1" w:rsidP="00137EB9">
      <w:pPr>
        <w:shd w:val="clear" w:color="auto" w:fill="FFFFFF"/>
        <w:spacing w:after="120" w:line="360" w:lineRule="auto"/>
        <w:rPr>
          <w:rFonts w:ascii="Arial" w:eastAsia="Arial" w:hAnsi="Arial" w:cs="Arial"/>
          <w:b/>
          <w:bCs/>
          <w:color w:val="535E72"/>
          <w:sz w:val="22"/>
          <w:szCs w:val="22"/>
        </w:rPr>
      </w:pPr>
    </w:p>
    <w:sectPr w:rsidR="006A37F1" w:rsidRPr="00ED7F6A" w:rsidSect="001A59ED">
      <w:headerReference w:type="default" r:id="rId13"/>
      <w:footerReference w:type="default" r:id="rId14"/>
      <w:pgSz w:w="11906" w:h="16838"/>
      <w:pgMar w:top="2835" w:right="1440" w:bottom="226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E02EC" w14:textId="77777777" w:rsidR="005536C3" w:rsidRDefault="005536C3" w:rsidP="00050140">
      <w:r>
        <w:separator/>
      </w:r>
    </w:p>
  </w:endnote>
  <w:endnote w:type="continuationSeparator" w:id="0">
    <w:p w14:paraId="11ADA31F" w14:textId="77777777" w:rsidR="005536C3" w:rsidRDefault="005536C3" w:rsidP="00050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color w:val="535E72"/>
        <w:sz w:val="20"/>
        <w:szCs w:val="20"/>
      </w:rPr>
      <w:id w:val="1147407498"/>
      <w:docPartObj>
        <w:docPartGallery w:val="Page Numbers (Bottom of Page)"/>
        <w:docPartUnique/>
      </w:docPartObj>
    </w:sdtPr>
    <w:sdtEndPr>
      <w:rPr>
        <w:noProof/>
      </w:rPr>
    </w:sdtEndPr>
    <w:sdtContent>
      <w:p w14:paraId="114830CE" w14:textId="3FC5CC11" w:rsidR="00326768" w:rsidRPr="00326768" w:rsidRDefault="00326768">
        <w:pPr>
          <w:pStyle w:val="Footer"/>
          <w:jc w:val="center"/>
          <w:rPr>
            <w:rFonts w:ascii="Arial" w:hAnsi="Arial" w:cs="Arial"/>
            <w:color w:val="535E72"/>
            <w:sz w:val="20"/>
            <w:szCs w:val="20"/>
          </w:rPr>
        </w:pPr>
        <w:r w:rsidRPr="00326768">
          <w:rPr>
            <w:rFonts w:ascii="Arial" w:hAnsi="Arial" w:cs="Arial"/>
            <w:color w:val="535E72"/>
            <w:sz w:val="20"/>
            <w:szCs w:val="20"/>
          </w:rPr>
          <w:fldChar w:fldCharType="begin"/>
        </w:r>
        <w:r w:rsidRPr="00326768">
          <w:rPr>
            <w:rFonts w:ascii="Arial" w:hAnsi="Arial" w:cs="Arial"/>
            <w:color w:val="535E72"/>
            <w:sz w:val="20"/>
            <w:szCs w:val="20"/>
          </w:rPr>
          <w:instrText xml:space="preserve"> PAGE   \* MERGEFORMAT </w:instrText>
        </w:r>
        <w:r w:rsidRPr="00326768">
          <w:rPr>
            <w:rFonts w:ascii="Arial" w:hAnsi="Arial" w:cs="Arial"/>
            <w:color w:val="535E72"/>
            <w:sz w:val="20"/>
            <w:szCs w:val="20"/>
          </w:rPr>
          <w:fldChar w:fldCharType="separate"/>
        </w:r>
        <w:r w:rsidRPr="00326768">
          <w:rPr>
            <w:rFonts w:ascii="Arial" w:hAnsi="Arial" w:cs="Arial"/>
            <w:noProof/>
            <w:color w:val="535E72"/>
            <w:sz w:val="20"/>
            <w:szCs w:val="20"/>
          </w:rPr>
          <w:t>2</w:t>
        </w:r>
        <w:r w:rsidRPr="00326768">
          <w:rPr>
            <w:rFonts w:ascii="Arial" w:hAnsi="Arial" w:cs="Arial"/>
            <w:noProof/>
            <w:color w:val="535E72"/>
            <w:sz w:val="20"/>
            <w:szCs w:val="20"/>
          </w:rPr>
          <w:fldChar w:fldCharType="end"/>
        </w:r>
      </w:p>
    </w:sdtContent>
  </w:sdt>
  <w:p w14:paraId="3781DADD" w14:textId="02223933" w:rsidR="00050140" w:rsidRDefault="00050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B2BE7" w14:textId="77777777" w:rsidR="005536C3" w:rsidRDefault="005536C3" w:rsidP="00050140">
      <w:r>
        <w:separator/>
      </w:r>
    </w:p>
  </w:footnote>
  <w:footnote w:type="continuationSeparator" w:id="0">
    <w:p w14:paraId="4F9DB043" w14:textId="77777777" w:rsidR="005536C3" w:rsidRDefault="005536C3" w:rsidP="00050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AD2C" w14:textId="2BC00E4F" w:rsidR="00050140" w:rsidRDefault="00050140">
    <w:pPr>
      <w:pStyle w:val="Header"/>
    </w:pPr>
    <w:r>
      <w:rPr>
        <w:noProof/>
      </w:rPr>
      <w:drawing>
        <wp:anchor distT="0" distB="0" distL="114300" distR="114300" simplePos="0" relativeHeight="251658240" behindDoc="0" locked="0" layoutInCell="1" allowOverlap="1" wp14:anchorId="024F3C2F" wp14:editId="62A73D71">
          <wp:simplePos x="0" y="0"/>
          <wp:positionH relativeFrom="column">
            <wp:posOffset>-510540</wp:posOffset>
          </wp:positionH>
          <wp:positionV relativeFrom="paragraph">
            <wp:posOffset>90543</wp:posOffset>
          </wp:positionV>
          <wp:extent cx="1586753" cy="645179"/>
          <wp:effectExtent l="0" t="0" r="1270" b="2540"/>
          <wp:wrapNone/>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586753" cy="645179"/>
                  </a:xfrm>
                  <a:prstGeom prst="rect">
                    <a:avLst/>
                  </a:prstGeom>
                </pic:spPr>
              </pic:pic>
            </a:graphicData>
          </a:graphic>
          <wp14:sizeRelH relativeFrom="page">
            <wp14:pctWidth>0</wp14:pctWidth>
          </wp14:sizeRelH>
          <wp14:sizeRelV relativeFrom="page">
            <wp14:pctHeight>0</wp14:pctHeight>
          </wp14:sizeRelV>
        </wp:anchor>
      </w:drawing>
    </w:r>
    <w:r w:rsidRPr="0005014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0822"/>
    <w:multiLevelType w:val="hybridMultilevel"/>
    <w:tmpl w:val="4A08A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65310"/>
    <w:multiLevelType w:val="hybridMultilevel"/>
    <w:tmpl w:val="023AE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40EFE"/>
    <w:multiLevelType w:val="hybridMultilevel"/>
    <w:tmpl w:val="D75E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67467"/>
    <w:multiLevelType w:val="hybridMultilevel"/>
    <w:tmpl w:val="A6DA8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979FC"/>
    <w:multiLevelType w:val="hybridMultilevel"/>
    <w:tmpl w:val="1E2E2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71BA7"/>
    <w:multiLevelType w:val="hybridMultilevel"/>
    <w:tmpl w:val="2C2E4B4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333C4FE8"/>
    <w:multiLevelType w:val="hybridMultilevel"/>
    <w:tmpl w:val="98FEF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F4985"/>
    <w:multiLevelType w:val="hybridMultilevel"/>
    <w:tmpl w:val="57A25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A15CA4"/>
    <w:multiLevelType w:val="hybridMultilevel"/>
    <w:tmpl w:val="7C2E5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1F09C1"/>
    <w:multiLevelType w:val="hybridMultilevel"/>
    <w:tmpl w:val="B3BE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3D1197"/>
    <w:multiLevelType w:val="hybridMultilevel"/>
    <w:tmpl w:val="E59E8D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A9102C5"/>
    <w:multiLevelType w:val="hybridMultilevel"/>
    <w:tmpl w:val="B78CE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334266"/>
    <w:multiLevelType w:val="hybridMultilevel"/>
    <w:tmpl w:val="EDBAAF1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52F5210"/>
    <w:multiLevelType w:val="hybridMultilevel"/>
    <w:tmpl w:val="F9C0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553930"/>
    <w:multiLevelType w:val="hybridMultilevel"/>
    <w:tmpl w:val="456A7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B1410D"/>
    <w:multiLevelType w:val="hybridMultilevel"/>
    <w:tmpl w:val="9CD8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2B29B1"/>
    <w:multiLevelType w:val="hybridMultilevel"/>
    <w:tmpl w:val="37FE93E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AC810A0"/>
    <w:multiLevelType w:val="hybridMultilevel"/>
    <w:tmpl w:val="0D04A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A83781"/>
    <w:multiLevelType w:val="hybridMultilevel"/>
    <w:tmpl w:val="1A3E4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67561A"/>
    <w:multiLevelType w:val="hybridMultilevel"/>
    <w:tmpl w:val="E2324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EF2054"/>
    <w:multiLevelType w:val="hybridMultilevel"/>
    <w:tmpl w:val="DF7AE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4373A3"/>
    <w:multiLevelType w:val="hybridMultilevel"/>
    <w:tmpl w:val="1FAA0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3620D2"/>
    <w:multiLevelType w:val="hybridMultilevel"/>
    <w:tmpl w:val="8454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FD3625"/>
    <w:multiLevelType w:val="hybridMultilevel"/>
    <w:tmpl w:val="C70A3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9D074D"/>
    <w:multiLevelType w:val="hybridMultilevel"/>
    <w:tmpl w:val="8B387B4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75470861"/>
    <w:multiLevelType w:val="hybridMultilevel"/>
    <w:tmpl w:val="4BC05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2C2CAB"/>
    <w:multiLevelType w:val="hybridMultilevel"/>
    <w:tmpl w:val="C1486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4109105">
    <w:abstractNumId w:val="19"/>
  </w:num>
  <w:num w:numId="2" w16cid:durableId="1062099479">
    <w:abstractNumId w:val="26"/>
  </w:num>
  <w:num w:numId="3" w16cid:durableId="676005600">
    <w:abstractNumId w:val="20"/>
  </w:num>
  <w:num w:numId="4" w16cid:durableId="1934126382">
    <w:abstractNumId w:val="14"/>
  </w:num>
  <w:num w:numId="5" w16cid:durableId="1571816958">
    <w:abstractNumId w:val="2"/>
  </w:num>
  <w:num w:numId="6" w16cid:durableId="592083130">
    <w:abstractNumId w:val="7"/>
  </w:num>
  <w:num w:numId="7" w16cid:durableId="416560281">
    <w:abstractNumId w:val="0"/>
  </w:num>
  <w:num w:numId="8" w16cid:durableId="1078017722">
    <w:abstractNumId w:val="4"/>
  </w:num>
  <w:num w:numId="9" w16cid:durableId="920529074">
    <w:abstractNumId w:val="22"/>
  </w:num>
  <w:num w:numId="10" w16cid:durableId="633293591">
    <w:abstractNumId w:val="21"/>
  </w:num>
  <w:num w:numId="11" w16cid:durableId="1933513640">
    <w:abstractNumId w:val="17"/>
  </w:num>
  <w:num w:numId="12" w16cid:durableId="119955116">
    <w:abstractNumId w:val="11"/>
  </w:num>
  <w:num w:numId="13" w16cid:durableId="1186168132">
    <w:abstractNumId w:val="18"/>
  </w:num>
  <w:num w:numId="14" w16cid:durableId="26806536">
    <w:abstractNumId w:val="8"/>
  </w:num>
  <w:num w:numId="15" w16cid:durableId="833954732">
    <w:abstractNumId w:val="10"/>
  </w:num>
  <w:num w:numId="16" w16cid:durableId="1121194553">
    <w:abstractNumId w:val="9"/>
  </w:num>
  <w:num w:numId="17" w16cid:durableId="451367405">
    <w:abstractNumId w:val="6"/>
  </w:num>
  <w:num w:numId="18" w16cid:durableId="985279097">
    <w:abstractNumId w:val="3"/>
  </w:num>
  <w:num w:numId="19" w16cid:durableId="756437727">
    <w:abstractNumId w:val="25"/>
  </w:num>
  <w:num w:numId="20" w16cid:durableId="898203171">
    <w:abstractNumId w:val="15"/>
  </w:num>
  <w:num w:numId="21" w16cid:durableId="1127968880">
    <w:abstractNumId w:val="16"/>
  </w:num>
  <w:num w:numId="22" w16cid:durableId="1937204584">
    <w:abstractNumId w:val="5"/>
  </w:num>
  <w:num w:numId="23" w16cid:durableId="1472402632">
    <w:abstractNumId w:val="23"/>
  </w:num>
  <w:num w:numId="24" w16cid:durableId="1650328755">
    <w:abstractNumId w:val="1"/>
  </w:num>
  <w:num w:numId="25" w16cid:durableId="262299472">
    <w:abstractNumId w:val="12"/>
  </w:num>
  <w:num w:numId="26" w16cid:durableId="1876696158">
    <w:abstractNumId w:val="24"/>
  </w:num>
  <w:num w:numId="27" w16cid:durableId="1686862364">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40"/>
    <w:rsid w:val="00005676"/>
    <w:rsid w:val="00006141"/>
    <w:rsid w:val="0001752D"/>
    <w:rsid w:val="00037339"/>
    <w:rsid w:val="000406CC"/>
    <w:rsid w:val="00045212"/>
    <w:rsid w:val="00047F70"/>
    <w:rsid w:val="00050140"/>
    <w:rsid w:val="00061E77"/>
    <w:rsid w:val="0006218A"/>
    <w:rsid w:val="00062389"/>
    <w:rsid w:val="00064923"/>
    <w:rsid w:val="0006558D"/>
    <w:rsid w:val="00077405"/>
    <w:rsid w:val="00082B59"/>
    <w:rsid w:val="00083DF0"/>
    <w:rsid w:val="00091BFC"/>
    <w:rsid w:val="000A057E"/>
    <w:rsid w:val="000A3FF6"/>
    <w:rsid w:val="000A77DD"/>
    <w:rsid w:val="000B2B83"/>
    <w:rsid w:val="000C560E"/>
    <w:rsid w:val="000C5DE3"/>
    <w:rsid w:val="000D010E"/>
    <w:rsid w:val="000D2E18"/>
    <w:rsid w:val="000D69F9"/>
    <w:rsid w:val="000D6D8A"/>
    <w:rsid w:val="000E6CDC"/>
    <w:rsid w:val="000E7F7F"/>
    <w:rsid w:val="000F6B79"/>
    <w:rsid w:val="00102E81"/>
    <w:rsid w:val="001066CA"/>
    <w:rsid w:val="001145A1"/>
    <w:rsid w:val="00117DD6"/>
    <w:rsid w:val="00120046"/>
    <w:rsid w:val="001215FB"/>
    <w:rsid w:val="00126C60"/>
    <w:rsid w:val="001302B6"/>
    <w:rsid w:val="00137EB9"/>
    <w:rsid w:val="001469BC"/>
    <w:rsid w:val="00152587"/>
    <w:rsid w:val="0015305F"/>
    <w:rsid w:val="00153101"/>
    <w:rsid w:val="0015623E"/>
    <w:rsid w:val="00165DEB"/>
    <w:rsid w:val="00167C6C"/>
    <w:rsid w:val="00171310"/>
    <w:rsid w:val="00171F99"/>
    <w:rsid w:val="001756CC"/>
    <w:rsid w:val="00182968"/>
    <w:rsid w:val="00186811"/>
    <w:rsid w:val="001A1822"/>
    <w:rsid w:val="001A2DB4"/>
    <w:rsid w:val="001A2FEB"/>
    <w:rsid w:val="001A39AC"/>
    <w:rsid w:val="001A59ED"/>
    <w:rsid w:val="001B1220"/>
    <w:rsid w:val="001B1FFA"/>
    <w:rsid w:val="001C0CCD"/>
    <w:rsid w:val="001E4D65"/>
    <w:rsid w:val="001E5FB3"/>
    <w:rsid w:val="001F3E0C"/>
    <w:rsid w:val="001F7FA3"/>
    <w:rsid w:val="00201428"/>
    <w:rsid w:val="002034EF"/>
    <w:rsid w:val="00203FB3"/>
    <w:rsid w:val="00223CF3"/>
    <w:rsid w:val="00224738"/>
    <w:rsid w:val="00225FB2"/>
    <w:rsid w:val="00231032"/>
    <w:rsid w:val="002339DF"/>
    <w:rsid w:val="00233F89"/>
    <w:rsid w:val="00240EB0"/>
    <w:rsid w:val="002414C5"/>
    <w:rsid w:val="00242AB1"/>
    <w:rsid w:val="00246495"/>
    <w:rsid w:val="002520EA"/>
    <w:rsid w:val="00255D4C"/>
    <w:rsid w:val="00257957"/>
    <w:rsid w:val="0026056E"/>
    <w:rsid w:val="00263A3F"/>
    <w:rsid w:val="00265623"/>
    <w:rsid w:val="0026586A"/>
    <w:rsid w:val="00297E87"/>
    <w:rsid w:val="002A1CC2"/>
    <w:rsid w:val="002B4E08"/>
    <w:rsid w:val="002B6FBC"/>
    <w:rsid w:val="002C1082"/>
    <w:rsid w:val="002C1C0E"/>
    <w:rsid w:val="002C5923"/>
    <w:rsid w:val="002E1AF1"/>
    <w:rsid w:val="002F18DD"/>
    <w:rsid w:val="00317C0C"/>
    <w:rsid w:val="00326768"/>
    <w:rsid w:val="0033037A"/>
    <w:rsid w:val="00331033"/>
    <w:rsid w:val="00335FA7"/>
    <w:rsid w:val="00336B91"/>
    <w:rsid w:val="00341C3D"/>
    <w:rsid w:val="003422BD"/>
    <w:rsid w:val="00342A67"/>
    <w:rsid w:val="00343D00"/>
    <w:rsid w:val="00364B9D"/>
    <w:rsid w:val="00373082"/>
    <w:rsid w:val="00374968"/>
    <w:rsid w:val="00381EB7"/>
    <w:rsid w:val="00391B28"/>
    <w:rsid w:val="00391BE8"/>
    <w:rsid w:val="00392A6A"/>
    <w:rsid w:val="003A2575"/>
    <w:rsid w:val="003A2924"/>
    <w:rsid w:val="003A6686"/>
    <w:rsid w:val="003B111C"/>
    <w:rsid w:val="003B2BC8"/>
    <w:rsid w:val="003B7305"/>
    <w:rsid w:val="003C2F01"/>
    <w:rsid w:val="003C3524"/>
    <w:rsid w:val="003C5330"/>
    <w:rsid w:val="003C6320"/>
    <w:rsid w:val="003D3418"/>
    <w:rsid w:val="003E0BF0"/>
    <w:rsid w:val="003E12A7"/>
    <w:rsid w:val="003E43B5"/>
    <w:rsid w:val="003E4E64"/>
    <w:rsid w:val="003F2C85"/>
    <w:rsid w:val="003F7D0C"/>
    <w:rsid w:val="00431178"/>
    <w:rsid w:val="00434391"/>
    <w:rsid w:val="004400DD"/>
    <w:rsid w:val="00447983"/>
    <w:rsid w:val="00447B76"/>
    <w:rsid w:val="004513AD"/>
    <w:rsid w:val="004514B1"/>
    <w:rsid w:val="00454D4B"/>
    <w:rsid w:val="00463E05"/>
    <w:rsid w:val="00465745"/>
    <w:rsid w:val="00465792"/>
    <w:rsid w:val="00471534"/>
    <w:rsid w:val="004A046E"/>
    <w:rsid w:val="004A4853"/>
    <w:rsid w:val="004B1503"/>
    <w:rsid w:val="004D0800"/>
    <w:rsid w:val="004E2D79"/>
    <w:rsid w:val="004E6352"/>
    <w:rsid w:val="004E706B"/>
    <w:rsid w:val="00507A81"/>
    <w:rsid w:val="00507B19"/>
    <w:rsid w:val="00511B3C"/>
    <w:rsid w:val="00513AFB"/>
    <w:rsid w:val="005225AF"/>
    <w:rsid w:val="00522BBD"/>
    <w:rsid w:val="00522C1B"/>
    <w:rsid w:val="0052750C"/>
    <w:rsid w:val="00540050"/>
    <w:rsid w:val="005458C0"/>
    <w:rsid w:val="005523E4"/>
    <w:rsid w:val="005536C3"/>
    <w:rsid w:val="005543AF"/>
    <w:rsid w:val="00556953"/>
    <w:rsid w:val="00556C0E"/>
    <w:rsid w:val="0057265C"/>
    <w:rsid w:val="00577AB0"/>
    <w:rsid w:val="00590AC3"/>
    <w:rsid w:val="005917DC"/>
    <w:rsid w:val="005944D9"/>
    <w:rsid w:val="00595631"/>
    <w:rsid w:val="005A2119"/>
    <w:rsid w:val="005A4008"/>
    <w:rsid w:val="005B4F37"/>
    <w:rsid w:val="005B69AC"/>
    <w:rsid w:val="005C088E"/>
    <w:rsid w:val="005C531B"/>
    <w:rsid w:val="005C6565"/>
    <w:rsid w:val="005C7738"/>
    <w:rsid w:val="005D3D03"/>
    <w:rsid w:val="005D400B"/>
    <w:rsid w:val="005E0B1C"/>
    <w:rsid w:val="005E18DA"/>
    <w:rsid w:val="00603E7A"/>
    <w:rsid w:val="006059DA"/>
    <w:rsid w:val="00615018"/>
    <w:rsid w:val="00617B11"/>
    <w:rsid w:val="00622E72"/>
    <w:rsid w:val="00633CAB"/>
    <w:rsid w:val="00635494"/>
    <w:rsid w:val="00645C1D"/>
    <w:rsid w:val="00652982"/>
    <w:rsid w:val="00655C30"/>
    <w:rsid w:val="00661E81"/>
    <w:rsid w:val="00666464"/>
    <w:rsid w:val="00666920"/>
    <w:rsid w:val="00672109"/>
    <w:rsid w:val="00674D96"/>
    <w:rsid w:val="00676592"/>
    <w:rsid w:val="00677CEA"/>
    <w:rsid w:val="00680931"/>
    <w:rsid w:val="0068177D"/>
    <w:rsid w:val="006A0388"/>
    <w:rsid w:val="006A3530"/>
    <w:rsid w:val="006A37F1"/>
    <w:rsid w:val="006B1836"/>
    <w:rsid w:val="006B7990"/>
    <w:rsid w:val="006C0BCC"/>
    <w:rsid w:val="006C162B"/>
    <w:rsid w:val="006D1BE8"/>
    <w:rsid w:val="006D1DC9"/>
    <w:rsid w:val="006D63C0"/>
    <w:rsid w:val="006D7242"/>
    <w:rsid w:val="006E2798"/>
    <w:rsid w:val="006E2DE7"/>
    <w:rsid w:val="006F0A89"/>
    <w:rsid w:val="006F6488"/>
    <w:rsid w:val="006F7445"/>
    <w:rsid w:val="0070402A"/>
    <w:rsid w:val="00713656"/>
    <w:rsid w:val="00721487"/>
    <w:rsid w:val="007302AC"/>
    <w:rsid w:val="00740010"/>
    <w:rsid w:val="0074109A"/>
    <w:rsid w:val="00747113"/>
    <w:rsid w:val="00747E16"/>
    <w:rsid w:val="007507D8"/>
    <w:rsid w:val="00750D70"/>
    <w:rsid w:val="00751BED"/>
    <w:rsid w:val="007550B0"/>
    <w:rsid w:val="00762797"/>
    <w:rsid w:val="00765490"/>
    <w:rsid w:val="00776935"/>
    <w:rsid w:val="00782175"/>
    <w:rsid w:val="0078348B"/>
    <w:rsid w:val="00785B21"/>
    <w:rsid w:val="00785F60"/>
    <w:rsid w:val="0079426B"/>
    <w:rsid w:val="007942C7"/>
    <w:rsid w:val="007970CE"/>
    <w:rsid w:val="007A00A4"/>
    <w:rsid w:val="007B2122"/>
    <w:rsid w:val="007B40E9"/>
    <w:rsid w:val="007B4DA2"/>
    <w:rsid w:val="007C76FB"/>
    <w:rsid w:val="007D4675"/>
    <w:rsid w:val="007D5813"/>
    <w:rsid w:val="007D754E"/>
    <w:rsid w:val="007D7620"/>
    <w:rsid w:val="007D78B8"/>
    <w:rsid w:val="007E1533"/>
    <w:rsid w:val="007E34AB"/>
    <w:rsid w:val="0080044B"/>
    <w:rsid w:val="00812539"/>
    <w:rsid w:val="008176D6"/>
    <w:rsid w:val="0082431D"/>
    <w:rsid w:val="008309B3"/>
    <w:rsid w:val="0083498A"/>
    <w:rsid w:val="0084076E"/>
    <w:rsid w:val="00840DEC"/>
    <w:rsid w:val="0084349C"/>
    <w:rsid w:val="008600B4"/>
    <w:rsid w:val="0086027F"/>
    <w:rsid w:val="008671C8"/>
    <w:rsid w:val="00874083"/>
    <w:rsid w:val="0088516D"/>
    <w:rsid w:val="00886257"/>
    <w:rsid w:val="00896AC7"/>
    <w:rsid w:val="0089743A"/>
    <w:rsid w:val="008B6382"/>
    <w:rsid w:val="008B7A44"/>
    <w:rsid w:val="008B7C10"/>
    <w:rsid w:val="008C071D"/>
    <w:rsid w:val="008C4163"/>
    <w:rsid w:val="008D0F02"/>
    <w:rsid w:val="008D1BD6"/>
    <w:rsid w:val="008D2A6E"/>
    <w:rsid w:val="008E4667"/>
    <w:rsid w:val="008E46B5"/>
    <w:rsid w:val="008E674D"/>
    <w:rsid w:val="008F016F"/>
    <w:rsid w:val="008F369B"/>
    <w:rsid w:val="008F376E"/>
    <w:rsid w:val="008F486F"/>
    <w:rsid w:val="00906C5B"/>
    <w:rsid w:val="00906D5C"/>
    <w:rsid w:val="00931892"/>
    <w:rsid w:val="00942B7E"/>
    <w:rsid w:val="009442C7"/>
    <w:rsid w:val="00946454"/>
    <w:rsid w:val="00954A8A"/>
    <w:rsid w:val="009861E5"/>
    <w:rsid w:val="00986BEA"/>
    <w:rsid w:val="009872AA"/>
    <w:rsid w:val="0099027B"/>
    <w:rsid w:val="00992BEC"/>
    <w:rsid w:val="00994279"/>
    <w:rsid w:val="009A1D06"/>
    <w:rsid w:val="009A47D0"/>
    <w:rsid w:val="009A4B3D"/>
    <w:rsid w:val="009A6990"/>
    <w:rsid w:val="009C527D"/>
    <w:rsid w:val="009E0E78"/>
    <w:rsid w:val="009E47B7"/>
    <w:rsid w:val="009E4DF3"/>
    <w:rsid w:val="009E6C1A"/>
    <w:rsid w:val="009F0DC1"/>
    <w:rsid w:val="009F3047"/>
    <w:rsid w:val="00A03B97"/>
    <w:rsid w:val="00A05267"/>
    <w:rsid w:val="00A06E9F"/>
    <w:rsid w:val="00A239B7"/>
    <w:rsid w:val="00A24028"/>
    <w:rsid w:val="00A2507F"/>
    <w:rsid w:val="00A51AAF"/>
    <w:rsid w:val="00A5321B"/>
    <w:rsid w:val="00A6448F"/>
    <w:rsid w:val="00A84960"/>
    <w:rsid w:val="00A877F2"/>
    <w:rsid w:val="00AA5E4E"/>
    <w:rsid w:val="00AA7C23"/>
    <w:rsid w:val="00AB02C9"/>
    <w:rsid w:val="00AB204E"/>
    <w:rsid w:val="00AB3B7D"/>
    <w:rsid w:val="00AB5E22"/>
    <w:rsid w:val="00AC3A57"/>
    <w:rsid w:val="00AC54AE"/>
    <w:rsid w:val="00AD1F87"/>
    <w:rsid w:val="00AE2C89"/>
    <w:rsid w:val="00AE5A03"/>
    <w:rsid w:val="00AE670D"/>
    <w:rsid w:val="00AF1B75"/>
    <w:rsid w:val="00AF484B"/>
    <w:rsid w:val="00AF5B1E"/>
    <w:rsid w:val="00AF63FC"/>
    <w:rsid w:val="00B01D38"/>
    <w:rsid w:val="00B129A5"/>
    <w:rsid w:val="00B2119F"/>
    <w:rsid w:val="00B3138B"/>
    <w:rsid w:val="00B356A5"/>
    <w:rsid w:val="00B3721D"/>
    <w:rsid w:val="00B42BE9"/>
    <w:rsid w:val="00B44618"/>
    <w:rsid w:val="00B449F3"/>
    <w:rsid w:val="00B50A00"/>
    <w:rsid w:val="00B517D2"/>
    <w:rsid w:val="00B54A05"/>
    <w:rsid w:val="00B56497"/>
    <w:rsid w:val="00B57A8A"/>
    <w:rsid w:val="00B86AF8"/>
    <w:rsid w:val="00B904AA"/>
    <w:rsid w:val="00BA34FC"/>
    <w:rsid w:val="00BA3CAD"/>
    <w:rsid w:val="00BB2E1C"/>
    <w:rsid w:val="00BC7A7E"/>
    <w:rsid w:val="00BD7A87"/>
    <w:rsid w:val="00BD7D64"/>
    <w:rsid w:val="00BE2674"/>
    <w:rsid w:val="00BE6A88"/>
    <w:rsid w:val="00BF3C06"/>
    <w:rsid w:val="00C04119"/>
    <w:rsid w:val="00C22A19"/>
    <w:rsid w:val="00C30E58"/>
    <w:rsid w:val="00C3171E"/>
    <w:rsid w:val="00C46F5A"/>
    <w:rsid w:val="00C57D0B"/>
    <w:rsid w:val="00C6294C"/>
    <w:rsid w:val="00C63CB4"/>
    <w:rsid w:val="00C712E2"/>
    <w:rsid w:val="00C71340"/>
    <w:rsid w:val="00C77AFE"/>
    <w:rsid w:val="00C85B17"/>
    <w:rsid w:val="00C86B1B"/>
    <w:rsid w:val="00C86FFC"/>
    <w:rsid w:val="00C87009"/>
    <w:rsid w:val="00C907E5"/>
    <w:rsid w:val="00C9590E"/>
    <w:rsid w:val="00CA60DF"/>
    <w:rsid w:val="00CB23FF"/>
    <w:rsid w:val="00CC3AF6"/>
    <w:rsid w:val="00CD62FA"/>
    <w:rsid w:val="00CE0886"/>
    <w:rsid w:val="00CE6790"/>
    <w:rsid w:val="00D00B83"/>
    <w:rsid w:val="00D01D84"/>
    <w:rsid w:val="00D11DEA"/>
    <w:rsid w:val="00D12B6C"/>
    <w:rsid w:val="00D22588"/>
    <w:rsid w:val="00D22F33"/>
    <w:rsid w:val="00D237B8"/>
    <w:rsid w:val="00D403A7"/>
    <w:rsid w:val="00D41978"/>
    <w:rsid w:val="00D44B76"/>
    <w:rsid w:val="00D457E7"/>
    <w:rsid w:val="00D508BE"/>
    <w:rsid w:val="00D54C14"/>
    <w:rsid w:val="00D5615D"/>
    <w:rsid w:val="00D63DFC"/>
    <w:rsid w:val="00D66F43"/>
    <w:rsid w:val="00D75AF3"/>
    <w:rsid w:val="00D83D87"/>
    <w:rsid w:val="00D908A9"/>
    <w:rsid w:val="00D91D4C"/>
    <w:rsid w:val="00D94B27"/>
    <w:rsid w:val="00DA207F"/>
    <w:rsid w:val="00DC0E63"/>
    <w:rsid w:val="00DD6C9F"/>
    <w:rsid w:val="00DD6DE3"/>
    <w:rsid w:val="00DD7FE1"/>
    <w:rsid w:val="00DE0D70"/>
    <w:rsid w:val="00DE7099"/>
    <w:rsid w:val="00DF7237"/>
    <w:rsid w:val="00E016A7"/>
    <w:rsid w:val="00E01A51"/>
    <w:rsid w:val="00E032D8"/>
    <w:rsid w:val="00E045DC"/>
    <w:rsid w:val="00E046EE"/>
    <w:rsid w:val="00E048CB"/>
    <w:rsid w:val="00E109C7"/>
    <w:rsid w:val="00E130F9"/>
    <w:rsid w:val="00E13FC2"/>
    <w:rsid w:val="00E143B2"/>
    <w:rsid w:val="00E14D46"/>
    <w:rsid w:val="00E15E37"/>
    <w:rsid w:val="00E231AA"/>
    <w:rsid w:val="00E25A81"/>
    <w:rsid w:val="00E31F48"/>
    <w:rsid w:val="00E466DC"/>
    <w:rsid w:val="00E46991"/>
    <w:rsid w:val="00E5173A"/>
    <w:rsid w:val="00E55E70"/>
    <w:rsid w:val="00E5683D"/>
    <w:rsid w:val="00E61078"/>
    <w:rsid w:val="00E62856"/>
    <w:rsid w:val="00E64380"/>
    <w:rsid w:val="00E6576D"/>
    <w:rsid w:val="00E72C8A"/>
    <w:rsid w:val="00E82B14"/>
    <w:rsid w:val="00E91AA2"/>
    <w:rsid w:val="00E963CD"/>
    <w:rsid w:val="00E97D58"/>
    <w:rsid w:val="00EA4D26"/>
    <w:rsid w:val="00EA5E1F"/>
    <w:rsid w:val="00EB5318"/>
    <w:rsid w:val="00EB5ABB"/>
    <w:rsid w:val="00EB5CBB"/>
    <w:rsid w:val="00EC03F7"/>
    <w:rsid w:val="00EC120E"/>
    <w:rsid w:val="00EC542F"/>
    <w:rsid w:val="00ED34FC"/>
    <w:rsid w:val="00ED7F6A"/>
    <w:rsid w:val="00EE10F7"/>
    <w:rsid w:val="00EE3217"/>
    <w:rsid w:val="00EE6928"/>
    <w:rsid w:val="00EF13DE"/>
    <w:rsid w:val="00EF2B13"/>
    <w:rsid w:val="00EF5DE3"/>
    <w:rsid w:val="00EF70D5"/>
    <w:rsid w:val="00F079B2"/>
    <w:rsid w:val="00F100F1"/>
    <w:rsid w:val="00F10509"/>
    <w:rsid w:val="00F12BB2"/>
    <w:rsid w:val="00F13113"/>
    <w:rsid w:val="00F16517"/>
    <w:rsid w:val="00F17718"/>
    <w:rsid w:val="00F47511"/>
    <w:rsid w:val="00F630E6"/>
    <w:rsid w:val="00F76444"/>
    <w:rsid w:val="00F83403"/>
    <w:rsid w:val="00F8391A"/>
    <w:rsid w:val="00F847CC"/>
    <w:rsid w:val="00F87A00"/>
    <w:rsid w:val="00F97CF1"/>
    <w:rsid w:val="00FA2702"/>
    <w:rsid w:val="00FB05ED"/>
    <w:rsid w:val="00FB34F2"/>
    <w:rsid w:val="00FC4BFC"/>
    <w:rsid w:val="00FD090B"/>
    <w:rsid w:val="00FD179B"/>
    <w:rsid w:val="00FD3D30"/>
    <w:rsid w:val="00FD5B03"/>
    <w:rsid w:val="00FE6974"/>
    <w:rsid w:val="00FE7A7B"/>
    <w:rsid w:val="00FF5BAC"/>
    <w:rsid w:val="00FF7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75E0C"/>
  <w15:chartTrackingRefBased/>
  <w15:docId w15:val="{73833FC7-7146-074B-91E8-1B2747F3E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4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140"/>
    <w:pPr>
      <w:tabs>
        <w:tab w:val="center" w:pos="4513"/>
        <w:tab w:val="right" w:pos="9026"/>
      </w:tabs>
    </w:pPr>
  </w:style>
  <w:style w:type="character" w:customStyle="1" w:styleId="HeaderChar">
    <w:name w:val="Header Char"/>
    <w:basedOn w:val="DefaultParagraphFont"/>
    <w:link w:val="Header"/>
    <w:uiPriority w:val="99"/>
    <w:rsid w:val="00050140"/>
  </w:style>
  <w:style w:type="paragraph" w:styleId="Footer">
    <w:name w:val="footer"/>
    <w:basedOn w:val="Normal"/>
    <w:link w:val="FooterChar"/>
    <w:uiPriority w:val="99"/>
    <w:unhideWhenUsed/>
    <w:rsid w:val="00050140"/>
    <w:pPr>
      <w:tabs>
        <w:tab w:val="center" w:pos="4513"/>
        <w:tab w:val="right" w:pos="9026"/>
      </w:tabs>
    </w:pPr>
  </w:style>
  <w:style w:type="character" w:customStyle="1" w:styleId="FooterChar">
    <w:name w:val="Footer Char"/>
    <w:basedOn w:val="DefaultParagraphFont"/>
    <w:link w:val="Footer"/>
    <w:uiPriority w:val="99"/>
    <w:rsid w:val="00050140"/>
  </w:style>
  <w:style w:type="paragraph" w:styleId="NormalWeb">
    <w:name w:val="Normal (Web)"/>
    <w:basedOn w:val="Normal"/>
    <w:uiPriority w:val="99"/>
    <w:semiHidden/>
    <w:unhideWhenUsed/>
    <w:rsid w:val="001A59ED"/>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5944D9"/>
    <w:pPr>
      <w:spacing w:after="200" w:line="276" w:lineRule="auto"/>
      <w:ind w:left="720"/>
      <w:contextualSpacing/>
    </w:pPr>
    <w:rPr>
      <w:kern w:val="0"/>
      <w:sz w:val="22"/>
      <w:szCs w:val="22"/>
      <w14:ligatures w14:val="none"/>
    </w:rPr>
  </w:style>
  <w:style w:type="table" w:styleId="TableGrid">
    <w:name w:val="Table Grid"/>
    <w:basedOn w:val="TableNormal"/>
    <w:uiPriority w:val="39"/>
    <w:rsid w:val="005944D9"/>
    <w:rPr>
      <w:rFonts w:ascii="Calibri" w:eastAsia="Calibri" w:hAnsi="Calibri" w:cs="Calibri"/>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2798"/>
    <w:rPr>
      <w:color w:val="0563C1" w:themeColor="hyperlink"/>
      <w:u w:val="single"/>
    </w:rPr>
  </w:style>
  <w:style w:type="character" w:styleId="UnresolvedMention">
    <w:name w:val="Unresolved Mention"/>
    <w:basedOn w:val="DefaultParagraphFont"/>
    <w:uiPriority w:val="99"/>
    <w:semiHidden/>
    <w:unhideWhenUsed/>
    <w:rsid w:val="006E2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3606">
      <w:bodyDiv w:val="1"/>
      <w:marLeft w:val="0"/>
      <w:marRight w:val="0"/>
      <w:marTop w:val="0"/>
      <w:marBottom w:val="0"/>
      <w:divBdr>
        <w:top w:val="none" w:sz="0" w:space="0" w:color="auto"/>
        <w:left w:val="none" w:sz="0" w:space="0" w:color="auto"/>
        <w:bottom w:val="none" w:sz="0" w:space="0" w:color="auto"/>
        <w:right w:val="none" w:sz="0" w:space="0" w:color="auto"/>
      </w:divBdr>
    </w:div>
    <w:div w:id="444539808">
      <w:bodyDiv w:val="1"/>
      <w:marLeft w:val="0"/>
      <w:marRight w:val="0"/>
      <w:marTop w:val="0"/>
      <w:marBottom w:val="0"/>
      <w:divBdr>
        <w:top w:val="none" w:sz="0" w:space="0" w:color="auto"/>
        <w:left w:val="none" w:sz="0" w:space="0" w:color="auto"/>
        <w:bottom w:val="none" w:sz="0" w:space="0" w:color="auto"/>
        <w:right w:val="none" w:sz="0" w:space="0" w:color="auto"/>
      </w:divBdr>
    </w:div>
    <w:div w:id="494880502">
      <w:bodyDiv w:val="1"/>
      <w:marLeft w:val="0"/>
      <w:marRight w:val="0"/>
      <w:marTop w:val="0"/>
      <w:marBottom w:val="0"/>
      <w:divBdr>
        <w:top w:val="none" w:sz="0" w:space="0" w:color="auto"/>
        <w:left w:val="none" w:sz="0" w:space="0" w:color="auto"/>
        <w:bottom w:val="none" w:sz="0" w:space="0" w:color="auto"/>
        <w:right w:val="none" w:sz="0" w:space="0" w:color="auto"/>
      </w:divBdr>
    </w:div>
    <w:div w:id="87072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helevantclinic.co.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cosmeticredress.co.uk" TargetMode="External"/><Relationship Id="rId4" Type="http://schemas.openxmlformats.org/officeDocument/2006/relationships/settings" Target="settings.xml"/><Relationship Id="rId9" Type="http://schemas.openxmlformats.org/officeDocument/2006/relationships/hyperlink" Target="http://www.cosmeticredress.co.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04471-FEC2-084D-816F-4090F142F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3070</TotalTime>
  <Pages>17</Pages>
  <Words>3619</Words>
  <Characters>20632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Steward</dc:creator>
  <cp:keywords/>
  <dc:description/>
  <cp:lastModifiedBy>Debbie Jallali</cp:lastModifiedBy>
  <cp:revision>478</cp:revision>
  <cp:lastPrinted>2023-04-13T14:58:00Z</cp:lastPrinted>
  <dcterms:created xsi:type="dcterms:W3CDTF">2023-04-14T16:33:00Z</dcterms:created>
  <dcterms:modified xsi:type="dcterms:W3CDTF">2023-12-04T11:47:00Z</dcterms:modified>
</cp:coreProperties>
</file>